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18C6E" w14:textId="23C3BFE1" w:rsidR="008E5FF3" w:rsidRPr="002614E3" w:rsidRDefault="008E5FF3" w:rsidP="003E323E">
      <w:pPr>
        <w:tabs>
          <w:tab w:val="left" w:pos="1095"/>
          <w:tab w:val="center" w:pos="5446"/>
        </w:tabs>
        <w:spacing w:after="0" w:line="259" w:lineRule="auto"/>
        <w:ind w:left="0" w:firstLine="0"/>
        <w:jc w:val="left"/>
        <w:rPr>
          <w:rFonts w:ascii="Arial" w:hAnsi="Arial" w:cs="Arial"/>
          <w:color w:val="000000" w:themeColor="text1"/>
          <w:sz w:val="32"/>
          <w:szCs w:val="32"/>
        </w:rPr>
      </w:pPr>
    </w:p>
    <w:p w14:paraId="4AC0981F" w14:textId="5366DF17" w:rsidR="00C10F92" w:rsidRPr="002614E3" w:rsidRDefault="003E323E" w:rsidP="002614E3">
      <w:pPr>
        <w:spacing w:after="0" w:line="259" w:lineRule="auto"/>
        <w:ind w:left="0" w:firstLine="0"/>
        <w:jc w:val="center"/>
        <w:rPr>
          <w:rFonts w:ascii="Arial" w:hAnsi="Arial" w:cs="Arial"/>
          <w:color w:val="000000" w:themeColor="text1"/>
          <w:sz w:val="32"/>
          <w:szCs w:val="32"/>
        </w:rPr>
      </w:pPr>
      <w:r>
        <w:rPr>
          <w:rFonts w:ascii="Arial" w:hAnsi="Arial" w:cs="Arial"/>
          <w:b/>
          <w:color w:val="000000" w:themeColor="text1"/>
          <w:sz w:val="32"/>
          <w:szCs w:val="32"/>
        </w:rPr>
        <w:t>Science Subject Statement</w:t>
      </w:r>
    </w:p>
    <w:p w14:paraId="5483FD4B" w14:textId="54C21F0F" w:rsidR="00C10F92" w:rsidRPr="008E5FF3" w:rsidRDefault="00C10F92" w:rsidP="008E5FF3">
      <w:pPr>
        <w:tabs>
          <w:tab w:val="center" w:pos="5022"/>
        </w:tabs>
        <w:spacing w:after="0" w:line="259" w:lineRule="auto"/>
        <w:ind w:left="0" w:firstLine="0"/>
        <w:rPr>
          <w:rFonts w:ascii="Arial" w:hAnsi="Arial" w:cs="Arial"/>
          <w:color w:val="000000" w:themeColor="text1"/>
          <w:szCs w:val="24"/>
          <w:vertAlign w:val="subscript"/>
        </w:rPr>
      </w:pPr>
    </w:p>
    <w:tbl>
      <w:tblPr>
        <w:tblW w:w="10632" w:type="dxa"/>
        <w:tblInd w:w="-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32"/>
      </w:tblGrid>
      <w:tr w:rsidR="000215A2" w14:paraId="3EFFC4BB" w14:textId="77777777" w:rsidTr="000215A2">
        <w:trPr>
          <w:trHeight w:val="300"/>
        </w:trPr>
        <w:tc>
          <w:tcPr>
            <w:tcW w:w="106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2C9291" w14:textId="77777777" w:rsidR="000215A2" w:rsidRDefault="000215A2" w:rsidP="00AE2B14">
            <w:pPr>
              <w:spacing w:after="0"/>
              <w:rPr>
                <w:rFonts w:ascii="Arial" w:eastAsia="Arial" w:hAnsi="Arial" w:cs="Arial"/>
                <w:color w:val="000000" w:themeColor="text1"/>
                <w:szCs w:val="24"/>
              </w:rPr>
            </w:pPr>
            <w:r w:rsidRPr="3C62AB29">
              <w:rPr>
                <w:rFonts w:ascii="Arial" w:eastAsia="Arial" w:hAnsi="Arial" w:cs="Arial"/>
                <w:color w:val="000000" w:themeColor="text1"/>
                <w:szCs w:val="24"/>
              </w:rPr>
              <w:t>Excellent teaching gives children</w:t>
            </w:r>
            <w:r>
              <w:rPr>
                <w:rFonts w:ascii="Arial" w:eastAsia="Arial" w:hAnsi="Arial" w:cs="Arial"/>
                <w:color w:val="000000" w:themeColor="text1"/>
                <w:szCs w:val="24"/>
              </w:rPr>
              <w:t xml:space="preserve"> the life chances they deserve; c</w:t>
            </w:r>
            <w:r w:rsidRPr="3C62AB29">
              <w:rPr>
                <w:rFonts w:ascii="Arial" w:eastAsia="Arial" w:hAnsi="Arial" w:cs="Arial"/>
                <w:color w:val="000000" w:themeColor="text1"/>
                <w:szCs w:val="24"/>
              </w:rPr>
              <w:t>hildren learn better when they are engaged</w:t>
            </w:r>
            <w:r>
              <w:rPr>
                <w:rFonts w:ascii="Arial" w:eastAsia="Arial" w:hAnsi="Arial" w:cs="Arial"/>
                <w:color w:val="000000" w:themeColor="text1"/>
                <w:szCs w:val="24"/>
              </w:rPr>
              <w:t xml:space="preserve"> with their learning and</w:t>
            </w:r>
            <w:r w:rsidRPr="3C62AB29">
              <w:rPr>
                <w:rFonts w:ascii="Arial" w:eastAsia="Arial" w:hAnsi="Arial" w:cs="Arial"/>
                <w:color w:val="000000" w:themeColor="text1"/>
                <w:szCs w:val="24"/>
              </w:rPr>
              <w:t xml:space="preserve"> </w:t>
            </w:r>
            <w:r>
              <w:rPr>
                <w:rFonts w:ascii="Arial" w:eastAsia="Arial" w:hAnsi="Arial" w:cs="Arial"/>
                <w:color w:val="000000" w:themeColor="text1"/>
                <w:szCs w:val="24"/>
              </w:rPr>
              <w:t xml:space="preserve">we endeavour to achieve this through high-quality </w:t>
            </w:r>
            <w:r w:rsidRPr="3C62AB29">
              <w:rPr>
                <w:rFonts w:ascii="Arial" w:eastAsia="Arial" w:hAnsi="Arial" w:cs="Arial"/>
                <w:color w:val="000000" w:themeColor="text1"/>
                <w:szCs w:val="24"/>
              </w:rPr>
              <w:t>teaching. Educa</w:t>
            </w:r>
            <w:r>
              <w:rPr>
                <w:rFonts w:ascii="Arial" w:eastAsia="Arial" w:hAnsi="Arial" w:cs="Arial"/>
                <w:color w:val="000000" w:themeColor="text1"/>
                <w:szCs w:val="24"/>
              </w:rPr>
              <w:t>tion is for all, not the few as a</w:t>
            </w:r>
            <w:r w:rsidRPr="3C62AB29">
              <w:rPr>
                <w:rFonts w:ascii="Arial" w:eastAsia="Arial" w:hAnsi="Arial" w:cs="Arial"/>
                <w:color w:val="000000" w:themeColor="text1"/>
                <w:szCs w:val="24"/>
              </w:rPr>
              <w:t>ll children have the rig</w:t>
            </w:r>
            <w:r>
              <w:rPr>
                <w:rFonts w:ascii="Arial" w:eastAsia="Arial" w:hAnsi="Arial" w:cs="Arial"/>
                <w:color w:val="000000" w:themeColor="text1"/>
                <w:szCs w:val="24"/>
              </w:rPr>
              <w:t>ht to be the best they can be. At William Barnes, w</w:t>
            </w:r>
            <w:r w:rsidRPr="3C62AB29">
              <w:rPr>
                <w:rFonts w:ascii="Arial" w:eastAsia="Arial" w:hAnsi="Arial" w:cs="Arial"/>
                <w:color w:val="000000" w:themeColor="text1"/>
                <w:szCs w:val="24"/>
              </w:rPr>
              <w:t xml:space="preserve">e </w:t>
            </w:r>
            <w:r>
              <w:rPr>
                <w:rFonts w:ascii="Arial" w:eastAsia="Arial" w:hAnsi="Arial" w:cs="Arial"/>
                <w:color w:val="000000" w:themeColor="text1"/>
                <w:szCs w:val="24"/>
              </w:rPr>
              <w:t xml:space="preserve">aspire to </w:t>
            </w:r>
            <w:r w:rsidRPr="3C62AB29">
              <w:rPr>
                <w:rFonts w:ascii="Arial" w:eastAsia="Arial" w:hAnsi="Arial" w:cs="Arial"/>
                <w:color w:val="000000" w:themeColor="text1"/>
                <w:szCs w:val="24"/>
              </w:rPr>
              <w:t>foster a love of learnin</w:t>
            </w:r>
            <w:r>
              <w:rPr>
                <w:rFonts w:ascii="Arial" w:eastAsia="Arial" w:hAnsi="Arial" w:cs="Arial"/>
                <w:color w:val="000000" w:themeColor="text1"/>
                <w:szCs w:val="24"/>
              </w:rPr>
              <w:t>g alongside</w:t>
            </w:r>
            <w:r w:rsidRPr="3C62AB29">
              <w:rPr>
                <w:rFonts w:ascii="Arial" w:eastAsia="Arial" w:hAnsi="Arial" w:cs="Arial"/>
                <w:color w:val="000000" w:themeColor="text1"/>
                <w:szCs w:val="24"/>
              </w:rPr>
              <w:t xml:space="preserve"> the development of the well-rounded child.</w:t>
            </w:r>
          </w:p>
        </w:tc>
      </w:tr>
      <w:tr w:rsidR="000215A2" w14:paraId="1C1CA57B" w14:textId="77777777" w:rsidTr="000215A2">
        <w:trPr>
          <w:trHeight w:val="300"/>
        </w:trPr>
        <w:tc>
          <w:tcPr>
            <w:tcW w:w="106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2AFDBE" w14:textId="77777777" w:rsidR="000215A2" w:rsidRDefault="000215A2" w:rsidP="00AE2B14">
            <w:pPr>
              <w:spacing w:after="0"/>
              <w:jc w:val="center"/>
              <w:rPr>
                <w:rFonts w:ascii="Arial" w:eastAsia="Arial" w:hAnsi="Arial" w:cs="Arial"/>
                <w:color w:val="000000" w:themeColor="text1"/>
                <w:szCs w:val="24"/>
              </w:rPr>
            </w:pPr>
            <w:r w:rsidRPr="3C62AB29">
              <w:rPr>
                <w:rFonts w:ascii="Arial" w:eastAsia="Arial" w:hAnsi="Arial" w:cs="Arial"/>
                <w:b/>
                <w:bCs/>
                <w:color w:val="000000" w:themeColor="text1"/>
                <w:szCs w:val="24"/>
              </w:rPr>
              <w:t>Preparing Children for Life</w:t>
            </w:r>
          </w:p>
          <w:p w14:paraId="0D554AA0" w14:textId="77777777" w:rsidR="000215A2" w:rsidRDefault="000215A2" w:rsidP="00AE2B14">
            <w:pPr>
              <w:spacing w:after="0"/>
              <w:jc w:val="center"/>
              <w:rPr>
                <w:rFonts w:ascii="Arial" w:eastAsia="Arial" w:hAnsi="Arial" w:cs="Arial"/>
                <w:color w:val="000000" w:themeColor="text1"/>
                <w:szCs w:val="24"/>
              </w:rPr>
            </w:pPr>
            <w:r w:rsidRPr="3C62AB29">
              <w:rPr>
                <w:rFonts w:ascii="Arial" w:eastAsia="Arial" w:hAnsi="Arial" w:cs="Arial"/>
                <w:color w:val="000000" w:themeColor="text1"/>
                <w:szCs w:val="24"/>
              </w:rPr>
              <w:t xml:space="preserve">We believe that </w:t>
            </w:r>
            <w:r>
              <w:rPr>
                <w:rFonts w:ascii="Arial" w:eastAsia="Arial" w:hAnsi="Arial" w:cs="Arial"/>
                <w:color w:val="000000" w:themeColor="text1"/>
                <w:szCs w:val="24"/>
              </w:rPr>
              <w:t>we are preparing children for successful futures</w:t>
            </w:r>
            <w:r w:rsidRPr="3C62AB29">
              <w:rPr>
                <w:rFonts w:ascii="Arial" w:eastAsia="Arial" w:hAnsi="Arial" w:cs="Arial"/>
                <w:color w:val="000000" w:themeColor="text1"/>
                <w:szCs w:val="24"/>
              </w:rPr>
              <w:t>. We aim for them to be independent thinkers, confident</w:t>
            </w:r>
            <w:r>
              <w:rPr>
                <w:rFonts w:ascii="Arial" w:eastAsia="Arial" w:hAnsi="Arial" w:cs="Arial"/>
                <w:color w:val="000000" w:themeColor="text1"/>
                <w:szCs w:val="24"/>
              </w:rPr>
              <w:t>, interested</w:t>
            </w:r>
            <w:r w:rsidRPr="3C62AB29">
              <w:rPr>
                <w:rFonts w:ascii="Arial" w:eastAsia="Arial" w:hAnsi="Arial" w:cs="Arial"/>
                <w:color w:val="000000" w:themeColor="text1"/>
                <w:szCs w:val="24"/>
              </w:rPr>
              <w:t xml:space="preserve"> learners and global citizens, equipped to live, work in and </w:t>
            </w:r>
            <w:r>
              <w:rPr>
                <w:rFonts w:ascii="Arial" w:eastAsia="Arial" w:hAnsi="Arial" w:cs="Arial"/>
                <w:color w:val="000000" w:themeColor="text1"/>
                <w:szCs w:val="24"/>
              </w:rPr>
              <w:t>contribute to society</w:t>
            </w:r>
            <w:r w:rsidRPr="3C62AB29">
              <w:rPr>
                <w:rFonts w:ascii="Arial" w:eastAsia="Arial" w:hAnsi="Arial" w:cs="Arial"/>
                <w:color w:val="000000" w:themeColor="text1"/>
                <w:szCs w:val="24"/>
              </w:rPr>
              <w:t>.</w:t>
            </w:r>
            <w:r>
              <w:rPr>
                <w:rFonts w:ascii="Arial" w:eastAsia="Arial" w:hAnsi="Arial" w:cs="Arial"/>
                <w:color w:val="000000" w:themeColor="text1"/>
                <w:szCs w:val="24"/>
              </w:rPr>
              <w:t xml:space="preserve"> </w:t>
            </w:r>
          </w:p>
        </w:tc>
      </w:tr>
      <w:tr w:rsidR="000215A2" w14:paraId="6D271DB0" w14:textId="77777777" w:rsidTr="000215A2">
        <w:trPr>
          <w:trHeight w:val="300"/>
        </w:trPr>
        <w:tc>
          <w:tcPr>
            <w:tcW w:w="106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0532DB" w14:textId="77777777" w:rsidR="000215A2" w:rsidRPr="00E15C6E" w:rsidRDefault="000215A2" w:rsidP="00AE2B14">
            <w:pPr>
              <w:spacing w:after="0"/>
              <w:jc w:val="center"/>
              <w:rPr>
                <w:rFonts w:ascii="Arial" w:eastAsia="Arial" w:hAnsi="Arial" w:cs="Arial"/>
                <w:color w:val="385623" w:themeColor="accent6" w:themeShade="80"/>
                <w:szCs w:val="24"/>
              </w:rPr>
            </w:pPr>
            <w:r w:rsidRPr="00E15C6E">
              <w:rPr>
                <w:rFonts w:ascii="Arial" w:eastAsia="Arial" w:hAnsi="Arial" w:cs="Arial"/>
                <w:color w:val="385623" w:themeColor="accent6" w:themeShade="80"/>
                <w:szCs w:val="24"/>
              </w:rPr>
              <w:t>At William Barnes Primary School, we believe that children deserve:</w:t>
            </w:r>
          </w:p>
          <w:p w14:paraId="6C7CC6DC" w14:textId="77777777" w:rsidR="000215A2" w:rsidRPr="00745ED1" w:rsidRDefault="000215A2" w:rsidP="000215A2">
            <w:pPr>
              <w:pStyle w:val="ListParagraph"/>
              <w:numPr>
                <w:ilvl w:val="0"/>
                <w:numId w:val="37"/>
              </w:numPr>
              <w:spacing w:after="0" w:line="276" w:lineRule="auto"/>
              <w:jc w:val="left"/>
              <w:rPr>
                <w:rFonts w:ascii="Arial" w:eastAsia="Arial" w:hAnsi="Arial" w:cs="Arial"/>
                <w:color w:val="000000" w:themeColor="text1"/>
                <w:szCs w:val="24"/>
              </w:rPr>
            </w:pPr>
            <w:r>
              <w:rPr>
                <w:rFonts w:ascii="Arial" w:eastAsia="Arial" w:hAnsi="Arial" w:cs="Arial"/>
                <w:color w:val="000000" w:themeColor="text1"/>
                <w:szCs w:val="24"/>
              </w:rPr>
              <w:t>A strong sense of belonging fostered through positive relationships;</w:t>
            </w:r>
          </w:p>
          <w:p w14:paraId="09E5D4D2" w14:textId="77777777" w:rsidR="000215A2" w:rsidRDefault="000215A2" w:rsidP="000215A2">
            <w:pPr>
              <w:pStyle w:val="ListParagraph"/>
              <w:numPr>
                <w:ilvl w:val="0"/>
                <w:numId w:val="37"/>
              </w:numPr>
              <w:spacing w:after="0" w:line="276" w:lineRule="auto"/>
              <w:jc w:val="left"/>
              <w:rPr>
                <w:rFonts w:ascii="Arial" w:eastAsia="Arial" w:hAnsi="Arial" w:cs="Arial"/>
                <w:color w:val="000000" w:themeColor="text1"/>
                <w:szCs w:val="24"/>
              </w:rPr>
            </w:pPr>
            <w:r>
              <w:rPr>
                <w:rFonts w:ascii="Arial" w:eastAsia="Arial" w:hAnsi="Arial" w:cs="Arial"/>
                <w:color w:val="000000" w:themeColor="text1"/>
                <w:szCs w:val="24"/>
              </w:rPr>
              <w:t>High-</w:t>
            </w:r>
            <w:r w:rsidRPr="3C62AB29">
              <w:rPr>
                <w:rFonts w:ascii="Arial" w:eastAsia="Arial" w:hAnsi="Arial" w:cs="Arial"/>
                <w:color w:val="000000" w:themeColor="text1"/>
                <w:szCs w:val="24"/>
              </w:rPr>
              <w:t>quality feedback</w:t>
            </w:r>
            <w:r>
              <w:rPr>
                <w:rFonts w:ascii="Arial" w:eastAsia="Arial" w:hAnsi="Arial" w:cs="Arial"/>
                <w:color w:val="000000" w:themeColor="text1"/>
                <w:szCs w:val="24"/>
              </w:rPr>
              <w:t xml:space="preserve"> that moves their learning forward;</w:t>
            </w:r>
          </w:p>
          <w:p w14:paraId="5122292C" w14:textId="77777777" w:rsidR="000215A2" w:rsidRPr="00745ED1" w:rsidRDefault="000215A2" w:rsidP="000215A2">
            <w:pPr>
              <w:pStyle w:val="ListParagraph"/>
              <w:numPr>
                <w:ilvl w:val="0"/>
                <w:numId w:val="37"/>
              </w:numPr>
              <w:spacing w:after="0" w:line="276" w:lineRule="auto"/>
              <w:jc w:val="left"/>
              <w:rPr>
                <w:rFonts w:ascii="Arial" w:eastAsia="Arial" w:hAnsi="Arial" w:cs="Arial"/>
                <w:color w:val="000000" w:themeColor="text1"/>
                <w:szCs w:val="24"/>
              </w:rPr>
            </w:pPr>
            <w:r>
              <w:rPr>
                <w:rFonts w:ascii="Arial" w:eastAsia="Arial" w:hAnsi="Arial" w:cs="Arial"/>
                <w:color w:val="000000" w:themeColor="text1"/>
                <w:szCs w:val="24"/>
              </w:rPr>
              <w:t>Appropriate support to overcome</w:t>
            </w:r>
            <w:r w:rsidRPr="3C62AB29">
              <w:rPr>
                <w:rFonts w:ascii="Arial" w:eastAsia="Arial" w:hAnsi="Arial" w:cs="Arial"/>
                <w:color w:val="000000" w:themeColor="text1"/>
                <w:szCs w:val="24"/>
              </w:rPr>
              <w:t xml:space="preserve"> specific barriers </w:t>
            </w:r>
            <w:r>
              <w:rPr>
                <w:rFonts w:ascii="Arial" w:eastAsia="Arial" w:hAnsi="Arial" w:cs="Arial"/>
                <w:color w:val="000000" w:themeColor="text1"/>
                <w:szCs w:val="24"/>
              </w:rPr>
              <w:t xml:space="preserve">that </w:t>
            </w:r>
            <w:r w:rsidRPr="3C62AB29">
              <w:rPr>
                <w:rFonts w:ascii="Arial" w:eastAsia="Arial" w:hAnsi="Arial" w:cs="Arial"/>
                <w:color w:val="000000" w:themeColor="text1"/>
                <w:szCs w:val="24"/>
              </w:rPr>
              <w:t>they may face.</w:t>
            </w:r>
          </w:p>
          <w:p w14:paraId="26924F42" w14:textId="77777777" w:rsidR="000215A2" w:rsidRDefault="000215A2" w:rsidP="000215A2">
            <w:pPr>
              <w:pStyle w:val="ListParagraph"/>
              <w:numPr>
                <w:ilvl w:val="0"/>
                <w:numId w:val="37"/>
              </w:numPr>
              <w:spacing w:after="0" w:line="276" w:lineRule="auto"/>
              <w:jc w:val="left"/>
              <w:rPr>
                <w:rFonts w:ascii="Arial" w:eastAsia="Arial" w:hAnsi="Arial" w:cs="Arial"/>
                <w:color w:val="000000" w:themeColor="text1"/>
                <w:szCs w:val="24"/>
              </w:rPr>
            </w:pPr>
            <w:r>
              <w:rPr>
                <w:rFonts w:ascii="Arial" w:eastAsia="Arial" w:hAnsi="Arial" w:cs="Arial"/>
                <w:color w:val="000000" w:themeColor="text1"/>
                <w:szCs w:val="24"/>
              </w:rPr>
              <w:t>Routines that provide consistency and stability throughout the school day.</w:t>
            </w:r>
          </w:p>
          <w:p w14:paraId="55F75B63" w14:textId="77777777" w:rsidR="000215A2" w:rsidRPr="00820A40" w:rsidRDefault="000215A2" w:rsidP="000215A2">
            <w:pPr>
              <w:pStyle w:val="ListParagraph"/>
              <w:numPr>
                <w:ilvl w:val="0"/>
                <w:numId w:val="36"/>
              </w:numPr>
              <w:spacing w:after="0" w:line="276" w:lineRule="auto"/>
              <w:jc w:val="left"/>
              <w:rPr>
                <w:rFonts w:ascii="Arial" w:eastAsia="Arial" w:hAnsi="Arial" w:cs="Arial"/>
                <w:color w:val="000000" w:themeColor="text1"/>
                <w:szCs w:val="24"/>
              </w:rPr>
            </w:pPr>
            <w:r w:rsidRPr="3C62AB29">
              <w:rPr>
                <w:rFonts w:ascii="Arial" w:eastAsia="Arial" w:hAnsi="Arial" w:cs="Arial"/>
                <w:color w:val="000000" w:themeColor="text1"/>
                <w:szCs w:val="24"/>
              </w:rPr>
              <w:t xml:space="preserve">Children </w:t>
            </w:r>
            <w:r>
              <w:rPr>
                <w:rFonts w:ascii="Arial" w:eastAsia="Arial" w:hAnsi="Arial" w:cs="Arial"/>
                <w:color w:val="000000" w:themeColor="text1"/>
                <w:szCs w:val="24"/>
              </w:rPr>
              <w:t>are able to be curious about different area</w:t>
            </w:r>
            <w:r w:rsidRPr="3C62AB29">
              <w:rPr>
                <w:rFonts w:ascii="Arial" w:eastAsia="Arial" w:hAnsi="Arial" w:cs="Arial"/>
                <w:color w:val="000000" w:themeColor="text1"/>
                <w:szCs w:val="24"/>
              </w:rPr>
              <w:t>s of learning</w:t>
            </w:r>
            <w:r>
              <w:rPr>
                <w:rFonts w:ascii="Arial" w:eastAsia="Arial" w:hAnsi="Arial" w:cs="Arial"/>
                <w:color w:val="000000" w:themeColor="text1"/>
                <w:szCs w:val="24"/>
              </w:rPr>
              <w:t>.</w:t>
            </w:r>
          </w:p>
          <w:p w14:paraId="0D79B897" w14:textId="77777777" w:rsidR="000215A2" w:rsidRPr="00820A40" w:rsidRDefault="000215A2" w:rsidP="000215A2">
            <w:pPr>
              <w:pStyle w:val="ListParagraph"/>
              <w:numPr>
                <w:ilvl w:val="0"/>
                <w:numId w:val="36"/>
              </w:numPr>
              <w:spacing w:after="0" w:line="276" w:lineRule="auto"/>
              <w:jc w:val="left"/>
              <w:rPr>
                <w:rFonts w:ascii="Arial" w:eastAsia="Arial" w:hAnsi="Arial" w:cs="Arial"/>
                <w:color w:val="000000" w:themeColor="text1"/>
                <w:szCs w:val="24"/>
              </w:rPr>
            </w:pPr>
            <w:r w:rsidRPr="3C62AB29">
              <w:rPr>
                <w:rFonts w:ascii="Arial" w:eastAsia="Arial" w:hAnsi="Arial" w:cs="Arial"/>
                <w:color w:val="000000" w:themeColor="text1"/>
                <w:szCs w:val="24"/>
              </w:rPr>
              <w:t xml:space="preserve">Children are given the opportunity to experience the widest variety of the written and spoken word possible with a vocabulary rich curriculum and school experience. </w:t>
            </w:r>
          </w:p>
          <w:p w14:paraId="11AB213F" w14:textId="77777777" w:rsidR="000215A2" w:rsidRPr="00820A40" w:rsidRDefault="000215A2" w:rsidP="000215A2">
            <w:pPr>
              <w:pStyle w:val="ListParagraph"/>
              <w:numPr>
                <w:ilvl w:val="0"/>
                <w:numId w:val="36"/>
              </w:numPr>
              <w:spacing w:after="0" w:line="276" w:lineRule="auto"/>
              <w:jc w:val="left"/>
              <w:rPr>
                <w:rFonts w:ascii="Arial" w:eastAsia="Arial" w:hAnsi="Arial" w:cs="Arial"/>
                <w:color w:val="000000" w:themeColor="text1"/>
                <w:szCs w:val="24"/>
              </w:rPr>
            </w:pPr>
            <w:r>
              <w:rPr>
                <w:rFonts w:ascii="Arial" w:eastAsia="Arial" w:hAnsi="Arial" w:cs="Arial"/>
                <w:color w:val="000000" w:themeColor="text1"/>
                <w:szCs w:val="24"/>
              </w:rPr>
              <w:t xml:space="preserve">Academic and pastoral experiences serve to enhance </w:t>
            </w:r>
          </w:p>
        </w:tc>
      </w:tr>
      <w:tr w:rsidR="000215A2" w14:paraId="47D75040" w14:textId="77777777" w:rsidTr="000215A2">
        <w:trPr>
          <w:trHeight w:val="300"/>
        </w:trPr>
        <w:tc>
          <w:tcPr>
            <w:tcW w:w="106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AAE4CC" w14:textId="77777777" w:rsidR="000215A2" w:rsidRDefault="000215A2" w:rsidP="00AE2B14">
            <w:pPr>
              <w:spacing w:after="0"/>
              <w:jc w:val="center"/>
              <w:rPr>
                <w:rFonts w:ascii="Arial" w:eastAsia="Arial" w:hAnsi="Arial" w:cs="Arial"/>
                <w:color w:val="000000" w:themeColor="text1"/>
                <w:szCs w:val="24"/>
              </w:rPr>
            </w:pPr>
            <w:r w:rsidRPr="3C62AB29">
              <w:rPr>
                <w:rFonts w:ascii="Arial" w:eastAsia="Arial" w:hAnsi="Arial" w:cs="Arial"/>
                <w:b/>
                <w:bCs/>
                <w:color w:val="000000" w:themeColor="text1"/>
                <w:szCs w:val="24"/>
                <w:u w:val="single"/>
              </w:rPr>
              <w:t>Knowledge and Skills</w:t>
            </w:r>
          </w:p>
          <w:p w14:paraId="07182354" w14:textId="77777777" w:rsidR="000215A2" w:rsidRDefault="000215A2" w:rsidP="00AE2B14">
            <w:pPr>
              <w:spacing w:after="0"/>
              <w:jc w:val="center"/>
              <w:rPr>
                <w:rFonts w:ascii="Arial" w:eastAsia="Arial" w:hAnsi="Arial" w:cs="Arial"/>
                <w:color w:val="000000" w:themeColor="text1"/>
                <w:szCs w:val="24"/>
              </w:rPr>
            </w:pPr>
            <w:r w:rsidRPr="3C62AB29">
              <w:rPr>
                <w:rFonts w:ascii="Arial" w:eastAsia="Arial" w:hAnsi="Arial" w:cs="Arial"/>
                <w:color w:val="000000" w:themeColor="text1"/>
                <w:szCs w:val="24"/>
              </w:rPr>
              <w:t xml:space="preserve">As a school, we believe in the equal relationship between knowledge and skills in our curriculum. </w:t>
            </w:r>
          </w:p>
          <w:p w14:paraId="4410105A" w14:textId="77777777" w:rsidR="000215A2" w:rsidRDefault="000215A2" w:rsidP="00AE2B14">
            <w:pPr>
              <w:spacing w:after="0"/>
              <w:jc w:val="center"/>
              <w:rPr>
                <w:rFonts w:ascii="Arial" w:eastAsia="Arial" w:hAnsi="Arial" w:cs="Arial"/>
                <w:color w:val="000000" w:themeColor="text1"/>
                <w:szCs w:val="24"/>
              </w:rPr>
            </w:pPr>
            <w:r w:rsidRPr="3C62AB29">
              <w:rPr>
                <w:rFonts w:ascii="Arial" w:eastAsia="Arial" w:hAnsi="Arial" w:cs="Arial"/>
                <w:color w:val="000000" w:themeColor="text1"/>
                <w:szCs w:val="24"/>
              </w:rPr>
              <w:t>We believe that:</w:t>
            </w:r>
          </w:p>
          <w:p w14:paraId="3750276F" w14:textId="77777777" w:rsidR="000215A2" w:rsidRDefault="000215A2" w:rsidP="000215A2">
            <w:pPr>
              <w:pStyle w:val="ListParagraph"/>
              <w:numPr>
                <w:ilvl w:val="0"/>
                <w:numId w:val="35"/>
              </w:numPr>
              <w:spacing w:after="0" w:line="240" w:lineRule="auto"/>
              <w:jc w:val="left"/>
              <w:rPr>
                <w:rFonts w:ascii="Arial" w:eastAsia="Arial" w:hAnsi="Arial" w:cs="Arial"/>
                <w:color w:val="000000" w:themeColor="text1"/>
                <w:szCs w:val="24"/>
              </w:rPr>
            </w:pPr>
            <w:r w:rsidRPr="3C62AB29">
              <w:rPr>
                <w:rFonts w:ascii="Arial" w:eastAsia="Arial" w:hAnsi="Arial" w:cs="Arial"/>
                <w:color w:val="000000" w:themeColor="text1"/>
                <w:szCs w:val="24"/>
              </w:rPr>
              <w:t>Knowledge can be declarative (to know that) or procedural (to know how to).</w:t>
            </w:r>
          </w:p>
          <w:p w14:paraId="1905A5E4" w14:textId="77777777" w:rsidR="000215A2" w:rsidRDefault="000215A2" w:rsidP="000215A2">
            <w:pPr>
              <w:pStyle w:val="ListParagraph"/>
              <w:numPr>
                <w:ilvl w:val="0"/>
                <w:numId w:val="35"/>
              </w:numPr>
              <w:spacing w:after="0" w:line="240" w:lineRule="auto"/>
              <w:jc w:val="left"/>
              <w:rPr>
                <w:rFonts w:ascii="Arial" w:eastAsia="Arial" w:hAnsi="Arial" w:cs="Arial"/>
                <w:color w:val="000000" w:themeColor="text1"/>
                <w:szCs w:val="24"/>
              </w:rPr>
            </w:pPr>
            <w:r w:rsidRPr="3C62AB29">
              <w:rPr>
                <w:rFonts w:ascii="Arial" w:eastAsia="Arial" w:hAnsi="Arial" w:cs="Arial"/>
                <w:color w:val="000000" w:themeColor="text1"/>
                <w:szCs w:val="24"/>
              </w:rPr>
              <w:t>Both these forms are important and that declarative knowledge is turned into procedural knowledge through action and the act of practising and applying.</w:t>
            </w:r>
          </w:p>
          <w:p w14:paraId="08B9EA22" w14:textId="77777777" w:rsidR="000215A2" w:rsidRDefault="000215A2" w:rsidP="000215A2">
            <w:pPr>
              <w:pStyle w:val="ListParagraph"/>
              <w:numPr>
                <w:ilvl w:val="0"/>
                <w:numId w:val="34"/>
              </w:numPr>
              <w:spacing w:after="0" w:line="240" w:lineRule="auto"/>
              <w:rPr>
                <w:rFonts w:ascii="Arial" w:eastAsia="Arial" w:hAnsi="Arial" w:cs="Arial"/>
                <w:color w:val="000000" w:themeColor="text1"/>
                <w:szCs w:val="24"/>
              </w:rPr>
            </w:pPr>
            <w:r w:rsidRPr="3C62AB29">
              <w:rPr>
                <w:rFonts w:ascii="Arial" w:eastAsia="Arial" w:hAnsi="Arial" w:cs="Arial"/>
                <w:color w:val="000000" w:themeColor="text1"/>
                <w:szCs w:val="24"/>
              </w:rPr>
              <w:t>Skills can be procedural knowledge as a result of the application of declarative knowledge.</w:t>
            </w:r>
          </w:p>
          <w:p w14:paraId="5F57C6B5" w14:textId="77777777" w:rsidR="000215A2" w:rsidRDefault="000215A2" w:rsidP="000215A2">
            <w:pPr>
              <w:pStyle w:val="ListParagraph"/>
              <w:numPr>
                <w:ilvl w:val="0"/>
                <w:numId w:val="34"/>
              </w:numPr>
              <w:spacing w:after="0" w:line="240" w:lineRule="auto"/>
              <w:rPr>
                <w:rFonts w:ascii="Arial" w:eastAsia="Arial" w:hAnsi="Arial" w:cs="Arial"/>
                <w:color w:val="000000" w:themeColor="text1"/>
                <w:szCs w:val="24"/>
              </w:rPr>
            </w:pPr>
            <w:r w:rsidRPr="3C62AB29">
              <w:rPr>
                <w:rFonts w:ascii="Arial" w:eastAsia="Arial" w:hAnsi="Arial" w:cs="Arial"/>
                <w:color w:val="000000" w:themeColor="text1"/>
                <w:szCs w:val="24"/>
              </w:rPr>
              <w:t>Skills can be linked to dispositions and behaviours.</w:t>
            </w:r>
          </w:p>
          <w:p w14:paraId="456EFBF9" w14:textId="77777777" w:rsidR="000215A2" w:rsidRDefault="000215A2" w:rsidP="00AE2B14">
            <w:pPr>
              <w:spacing w:after="0" w:line="240" w:lineRule="auto"/>
              <w:ind w:left="720"/>
              <w:rPr>
                <w:rFonts w:ascii="Arial" w:eastAsia="Arial" w:hAnsi="Arial" w:cs="Arial"/>
                <w:color w:val="000000" w:themeColor="text1"/>
                <w:szCs w:val="24"/>
              </w:rPr>
            </w:pPr>
          </w:p>
          <w:p w14:paraId="4DC560B7" w14:textId="77777777" w:rsidR="000215A2" w:rsidRDefault="000215A2" w:rsidP="00AE2B14">
            <w:pPr>
              <w:spacing w:after="0" w:line="240" w:lineRule="auto"/>
              <w:ind w:left="720"/>
              <w:rPr>
                <w:rFonts w:ascii="Arial" w:eastAsia="Arial" w:hAnsi="Arial" w:cs="Arial"/>
                <w:color w:val="000000" w:themeColor="text1"/>
                <w:szCs w:val="24"/>
              </w:rPr>
            </w:pPr>
            <w:r w:rsidRPr="3C62AB29">
              <w:rPr>
                <w:rFonts w:ascii="Arial" w:eastAsia="Arial" w:hAnsi="Arial" w:cs="Arial"/>
                <w:color w:val="000000" w:themeColor="text1"/>
                <w:szCs w:val="24"/>
              </w:rPr>
              <w:t>In short, skills often procedural knowledge and are linked intrinsically to declarative knowledge.</w:t>
            </w:r>
          </w:p>
          <w:p w14:paraId="281C1D7B" w14:textId="77777777" w:rsidR="000215A2" w:rsidRDefault="000215A2" w:rsidP="00AE2B14">
            <w:pPr>
              <w:spacing w:after="0" w:line="240" w:lineRule="auto"/>
              <w:ind w:left="720"/>
              <w:rPr>
                <w:rFonts w:ascii="Arial" w:eastAsia="Arial" w:hAnsi="Arial" w:cs="Arial"/>
                <w:color w:val="000000" w:themeColor="text1"/>
                <w:szCs w:val="24"/>
              </w:rPr>
            </w:pPr>
            <w:r w:rsidRPr="3C62AB29">
              <w:rPr>
                <w:rFonts w:ascii="Arial" w:eastAsia="Arial" w:hAnsi="Arial" w:cs="Arial"/>
                <w:color w:val="000000" w:themeColor="text1"/>
                <w:szCs w:val="24"/>
              </w:rPr>
              <w:t xml:space="preserve">We prefer to see the debate laid out as: </w:t>
            </w:r>
          </w:p>
          <w:p w14:paraId="59A3B8B8" w14:textId="77777777" w:rsidR="000215A2" w:rsidRDefault="000215A2" w:rsidP="00AE2B14">
            <w:pPr>
              <w:spacing w:after="0"/>
              <w:rPr>
                <w:rFonts w:ascii="Arial" w:eastAsia="Arial" w:hAnsi="Arial" w:cs="Arial"/>
                <w:color w:val="000000" w:themeColor="text1"/>
                <w:szCs w:val="24"/>
              </w:rPr>
            </w:pPr>
          </w:p>
          <w:p w14:paraId="78F25E28" w14:textId="77777777" w:rsidR="000215A2" w:rsidRDefault="000215A2" w:rsidP="00AE2B14">
            <w:pPr>
              <w:spacing w:after="0"/>
              <w:rPr>
                <w:rFonts w:ascii="Arial" w:eastAsia="Arial" w:hAnsi="Arial" w:cs="Arial"/>
                <w:color w:val="000000" w:themeColor="text1"/>
                <w:szCs w:val="24"/>
              </w:rPr>
            </w:pPr>
            <w:r w:rsidRPr="3C62AB29">
              <w:rPr>
                <w:rFonts w:ascii="Arial" w:eastAsia="Arial" w:hAnsi="Arial" w:cs="Arial"/>
                <w:color w:val="000000" w:themeColor="text1"/>
                <w:szCs w:val="24"/>
              </w:rPr>
              <w:t xml:space="preserve">         Knowledge </w:t>
            </w:r>
            <w:r w:rsidRPr="000B7320">
              <w:rPr>
                <w:rFonts w:ascii="Arial" w:eastAsia="Arial" w:hAnsi="Arial" w:cs="Arial"/>
                <w:color w:val="000000" w:themeColor="text1"/>
                <w:szCs w:val="24"/>
              </w:rPr>
              <w:sym w:font="Wingdings" w:char="F0E0"/>
            </w:r>
            <w:r w:rsidRPr="3C62AB29">
              <w:rPr>
                <w:rFonts w:ascii="Arial" w:eastAsia="Arial" w:hAnsi="Arial" w:cs="Arial"/>
                <w:color w:val="000000" w:themeColor="text1"/>
                <w:szCs w:val="24"/>
              </w:rPr>
              <w:t xml:space="preserve">  Comprehension </w:t>
            </w:r>
            <w:r w:rsidRPr="000B7320">
              <w:rPr>
                <w:rFonts w:ascii="Arial" w:eastAsia="Arial" w:hAnsi="Arial" w:cs="Arial"/>
                <w:color w:val="000000" w:themeColor="text1"/>
                <w:szCs w:val="24"/>
              </w:rPr>
              <w:sym w:font="Wingdings" w:char="F0E0"/>
            </w:r>
            <w:r>
              <w:rPr>
                <w:rFonts w:ascii="Arial" w:eastAsia="Arial" w:hAnsi="Arial" w:cs="Arial"/>
                <w:color w:val="000000" w:themeColor="text1"/>
                <w:szCs w:val="24"/>
              </w:rPr>
              <w:t xml:space="preserve">  Application  </w:t>
            </w:r>
            <w:r w:rsidRPr="000B7320">
              <w:rPr>
                <w:rFonts w:ascii="Arial" w:eastAsia="Arial" w:hAnsi="Arial" w:cs="Arial"/>
                <w:color w:val="000000" w:themeColor="text1"/>
                <w:szCs w:val="24"/>
              </w:rPr>
              <w:sym w:font="Wingdings" w:char="F0E0"/>
            </w:r>
            <w:r>
              <w:rPr>
                <w:rFonts w:ascii="Arial" w:eastAsia="Arial" w:hAnsi="Arial" w:cs="Arial"/>
                <w:color w:val="000000" w:themeColor="text1"/>
                <w:szCs w:val="24"/>
              </w:rPr>
              <w:t xml:space="preserve"> </w:t>
            </w:r>
            <w:r w:rsidRPr="3C62AB29">
              <w:rPr>
                <w:rFonts w:ascii="Arial" w:eastAsia="Arial" w:hAnsi="Arial" w:cs="Arial"/>
                <w:color w:val="000000" w:themeColor="text1"/>
                <w:szCs w:val="24"/>
              </w:rPr>
              <w:t xml:space="preserve"> Evaluation       </w:t>
            </w:r>
          </w:p>
          <w:p w14:paraId="05131347" w14:textId="77777777" w:rsidR="000215A2" w:rsidRDefault="000215A2" w:rsidP="00AE2B14">
            <w:pPr>
              <w:spacing w:after="0"/>
              <w:rPr>
                <w:rFonts w:ascii="Arial" w:eastAsia="Arial" w:hAnsi="Arial" w:cs="Arial"/>
                <w:color w:val="000000" w:themeColor="text1"/>
                <w:szCs w:val="24"/>
              </w:rPr>
            </w:pPr>
          </w:p>
        </w:tc>
      </w:tr>
      <w:tr w:rsidR="000215A2" w14:paraId="7B05D096" w14:textId="77777777" w:rsidTr="000215A2">
        <w:trPr>
          <w:trHeight w:val="300"/>
        </w:trPr>
        <w:tc>
          <w:tcPr>
            <w:tcW w:w="106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2E8FB4" w14:textId="77777777" w:rsidR="000215A2" w:rsidRDefault="000215A2" w:rsidP="00AE2B14">
            <w:pPr>
              <w:spacing w:after="0"/>
              <w:jc w:val="center"/>
              <w:rPr>
                <w:rFonts w:ascii="Arial" w:eastAsia="Arial" w:hAnsi="Arial" w:cs="Arial"/>
                <w:color w:val="000000" w:themeColor="text1"/>
                <w:szCs w:val="24"/>
              </w:rPr>
            </w:pPr>
            <w:r w:rsidRPr="3C62AB29">
              <w:rPr>
                <w:rFonts w:ascii="Arial" w:eastAsia="Arial" w:hAnsi="Arial" w:cs="Arial"/>
                <w:b/>
                <w:bCs/>
                <w:color w:val="000000" w:themeColor="text1"/>
                <w:szCs w:val="24"/>
                <w:u w:val="single"/>
              </w:rPr>
              <w:t>Parents and carers</w:t>
            </w:r>
          </w:p>
          <w:p w14:paraId="574BA7CF" w14:textId="77777777" w:rsidR="000215A2" w:rsidRDefault="000215A2" w:rsidP="00AE2B14">
            <w:pPr>
              <w:spacing w:after="0"/>
              <w:jc w:val="center"/>
              <w:rPr>
                <w:rFonts w:ascii="Arial" w:eastAsia="Arial" w:hAnsi="Arial" w:cs="Arial"/>
                <w:color w:val="000000" w:themeColor="text1"/>
                <w:szCs w:val="24"/>
              </w:rPr>
            </w:pPr>
            <w:r>
              <w:rPr>
                <w:rFonts w:ascii="Arial" w:eastAsia="Arial" w:hAnsi="Arial" w:cs="Arial"/>
                <w:color w:val="000000" w:themeColor="text1"/>
                <w:szCs w:val="24"/>
              </w:rPr>
              <w:t xml:space="preserve">Evidence shows that </w:t>
            </w:r>
            <w:r w:rsidRPr="00E15C6E">
              <w:rPr>
                <w:rFonts w:ascii="Arial" w:eastAsia="Arial" w:hAnsi="Arial" w:cs="Arial"/>
                <w:i/>
                <w:color w:val="000000" w:themeColor="text1"/>
                <w:szCs w:val="24"/>
              </w:rPr>
              <w:t>“Parental engagement has a positive impact on average of 4 months’ additional progress.”</w:t>
            </w:r>
            <w:r>
              <w:rPr>
                <w:rFonts w:ascii="Arial" w:eastAsia="Arial" w:hAnsi="Arial" w:cs="Arial"/>
                <w:color w:val="000000" w:themeColor="text1"/>
                <w:szCs w:val="24"/>
              </w:rPr>
              <w:t xml:space="preserve"> (EEF) Parents and Carers are a vital part of the learning process at every step of a pupil’s journey through our school therefore we work together with families to support their children’s learning.     </w:t>
            </w:r>
          </w:p>
          <w:p w14:paraId="0C718B9D" w14:textId="77777777" w:rsidR="000215A2" w:rsidRDefault="000215A2" w:rsidP="00AE2B14">
            <w:pPr>
              <w:spacing w:after="0"/>
              <w:jc w:val="center"/>
              <w:rPr>
                <w:rFonts w:ascii="Arial" w:eastAsia="Arial" w:hAnsi="Arial" w:cs="Arial"/>
                <w:color w:val="000000" w:themeColor="text1"/>
                <w:szCs w:val="24"/>
              </w:rPr>
            </w:pPr>
            <w:r w:rsidRPr="00E15C6E">
              <w:rPr>
                <w:rFonts w:ascii="Arial" w:eastAsia="Arial" w:hAnsi="Arial" w:cs="Arial"/>
                <w:i/>
                <w:color w:val="000000" w:themeColor="text1"/>
                <w:szCs w:val="24"/>
              </w:rPr>
              <w:t>“For all children, the quality of the home learning environment is more important for intellectual and social development than parental occupation, education and income. What parents do is more important than who parents are.”</w:t>
            </w:r>
            <w:r w:rsidRPr="00E15C6E">
              <w:rPr>
                <w:rFonts w:ascii="Arial" w:eastAsia="Arial" w:hAnsi="Arial" w:cs="Arial"/>
                <w:color w:val="000000" w:themeColor="text1"/>
                <w:szCs w:val="24"/>
              </w:rPr>
              <w:t xml:space="preserve">  (EPPE)</w:t>
            </w:r>
          </w:p>
        </w:tc>
      </w:tr>
    </w:tbl>
    <w:p w14:paraId="43EAA836" w14:textId="77777777" w:rsidR="008E5FF3" w:rsidRPr="008E5FF3" w:rsidRDefault="008E5FF3" w:rsidP="008E5FF3">
      <w:pPr>
        <w:tabs>
          <w:tab w:val="center" w:pos="5022"/>
        </w:tabs>
        <w:spacing w:after="0" w:line="259" w:lineRule="auto"/>
        <w:ind w:left="0" w:firstLine="0"/>
        <w:rPr>
          <w:rFonts w:ascii="Arial" w:hAnsi="Arial" w:cs="Arial"/>
          <w:color w:val="000000" w:themeColor="text1"/>
          <w:szCs w:val="24"/>
        </w:rPr>
      </w:pPr>
    </w:p>
    <w:p w14:paraId="4689AB77" w14:textId="77777777" w:rsidR="007F3DE0" w:rsidRDefault="007F3DE0" w:rsidP="008E5FF3">
      <w:pPr>
        <w:spacing w:after="0" w:line="259" w:lineRule="auto"/>
        <w:ind w:left="0" w:firstLine="0"/>
        <w:rPr>
          <w:rFonts w:ascii="Arial" w:hAnsi="Arial" w:cs="Arial"/>
          <w:b/>
          <w:color w:val="000000" w:themeColor="text1"/>
          <w:szCs w:val="24"/>
        </w:rPr>
      </w:pPr>
    </w:p>
    <w:p w14:paraId="53D14A6C" w14:textId="4EC3BF2B" w:rsidR="00C10F92" w:rsidRDefault="00D66521" w:rsidP="008E5FF3">
      <w:pPr>
        <w:spacing w:after="0" w:line="259" w:lineRule="auto"/>
        <w:ind w:left="0" w:firstLine="0"/>
        <w:rPr>
          <w:rFonts w:ascii="Arial" w:hAnsi="Arial" w:cs="Arial"/>
          <w:b/>
          <w:color w:val="000000" w:themeColor="text1"/>
          <w:szCs w:val="24"/>
        </w:rPr>
      </w:pPr>
      <w:r>
        <w:rPr>
          <w:rFonts w:ascii="Arial" w:hAnsi="Arial" w:cs="Arial"/>
          <w:b/>
          <w:color w:val="000000" w:themeColor="text1"/>
          <w:szCs w:val="24"/>
        </w:rPr>
        <w:t>INTENT</w:t>
      </w:r>
    </w:p>
    <w:p w14:paraId="234064A3" w14:textId="594CC52B" w:rsidR="00C10F92" w:rsidRPr="008E5FF3" w:rsidRDefault="003C4F61" w:rsidP="003C4F61">
      <w:pPr>
        <w:ind w:left="0" w:right="113" w:firstLine="0"/>
        <w:rPr>
          <w:rFonts w:ascii="Arial" w:hAnsi="Arial" w:cs="Arial"/>
          <w:color w:val="000000" w:themeColor="text1"/>
          <w:szCs w:val="24"/>
        </w:rPr>
      </w:pPr>
      <w:r>
        <w:rPr>
          <w:rFonts w:ascii="Arial" w:hAnsi="Arial" w:cs="Arial"/>
          <w:color w:val="000000" w:themeColor="text1"/>
          <w:szCs w:val="24"/>
        </w:rPr>
        <w:t xml:space="preserve">At William Barnes this </w:t>
      </w:r>
      <w:r w:rsidR="00BE2E52" w:rsidRPr="008E5FF3">
        <w:rPr>
          <w:rFonts w:ascii="Arial" w:hAnsi="Arial" w:cs="Arial"/>
          <w:color w:val="000000" w:themeColor="text1"/>
          <w:szCs w:val="24"/>
        </w:rPr>
        <w:t xml:space="preserve">operates within the wider context of the school </w:t>
      </w:r>
      <w:r>
        <w:rPr>
          <w:rFonts w:ascii="Arial" w:hAnsi="Arial" w:cs="Arial"/>
          <w:color w:val="000000" w:themeColor="text1"/>
          <w:szCs w:val="24"/>
        </w:rPr>
        <w:t>Values and ethos.</w:t>
      </w:r>
    </w:p>
    <w:p w14:paraId="786185B2"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5052FE9D" w14:textId="77777777" w:rsidR="00C10F92" w:rsidRPr="008E5FF3" w:rsidRDefault="00BE2E52" w:rsidP="008E5FF3">
      <w:pPr>
        <w:spacing w:after="52"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58556916" w14:textId="77777777" w:rsidR="003C4F61" w:rsidRDefault="002614E3" w:rsidP="003C4F61">
      <w:pPr>
        <w:ind w:left="0" w:firstLine="0"/>
      </w:pPr>
      <w:r w:rsidRPr="002614E3">
        <w:t xml:space="preserve"> </w:t>
      </w:r>
    </w:p>
    <w:p w14:paraId="39CFC8F5" w14:textId="00033429" w:rsidR="00C10F92" w:rsidRPr="003C4F61" w:rsidRDefault="00BE2E52" w:rsidP="003C4F61">
      <w:pPr>
        <w:spacing w:after="0" w:line="259" w:lineRule="auto"/>
        <w:ind w:left="0" w:firstLine="0"/>
        <w:rPr>
          <w:rFonts w:ascii="Arial" w:hAnsi="Arial" w:cs="Arial"/>
          <w:b/>
          <w:color w:val="000000" w:themeColor="text1"/>
          <w:szCs w:val="24"/>
        </w:rPr>
      </w:pPr>
      <w:r w:rsidRPr="003C4F61">
        <w:rPr>
          <w:rFonts w:ascii="Arial" w:hAnsi="Arial" w:cs="Arial"/>
          <w:b/>
          <w:color w:val="000000" w:themeColor="text1"/>
          <w:szCs w:val="24"/>
        </w:rPr>
        <w:lastRenderedPageBreak/>
        <w:t xml:space="preserve">Current Practice </w:t>
      </w:r>
    </w:p>
    <w:p w14:paraId="1571D9F2" w14:textId="77777777" w:rsidR="008E5FF3" w:rsidRPr="003C4F61" w:rsidRDefault="008E5FF3" w:rsidP="003C4F61">
      <w:pPr>
        <w:ind w:left="0" w:firstLine="0"/>
      </w:pPr>
    </w:p>
    <w:p w14:paraId="735D2CDA" w14:textId="63384C74" w:rsidR="00C10F92" w:rsidRPr="003C4F61" w:rsidRDefault="00BE2E52" w:rsidP="003C4F61">
      <w:pPr>
        <w:ind w:left="0" w:firstLine="0"/>
        <w:rPr>
          <w:rFonts w:ascii="Arial" w:hAnsi="Arial" w:cs="Arial"/>
          <w:bCs/>
          <w:color w:val="000000" w:themeColor="text1"/>
          <w:szCs w:val="24"/>
        </w:rPr>
      </w:pPr>
      <w:r w:rsidRPr="003C4F61">
        <w:rPr>
          <w:rFonts w:ascii="Arial" w:hAnsi="Arial" w:cs="Arial"/>
          <w:bCs/>
          <w:color w:val="000000" w:themeColor="text1"/>
          <w:szCs w:val="24"/>
        </w:rPr>
        <w:t>Science is a core subject in the National Curriculum. This polic</w:t>
      </w:r>
      <w:r w:rsidR="003C4F61" w:rsidRPr="003C4F61">
        <w:rPr>
          <w:rFonts w:ascii="Arial" w:hAnsi="Arial" w:cs="Arial"/>
          <w:bCs/>
          <w:color w:val="000000" w:themeColor="text1"/>
          <w:szCs w:val="24"/>
        </w:rPr>
        <w:t>y outlines the purpose, nature,</w:t>
      </w:r>
      <w:r w:rsidR="008E5FF3" w:rsidRPr="003C4F61">
        <w:rPr>
          <w:rFonts w:ascii="Arial" w:hAnsi="Arial" w:cs="Arial"/>
          <w:bCs/>
          <w:color w:val="000000" w:themeColor="text1"/>
          <w:szCs w:val="24"/>
        </w:rPr>
        <w:t xml:space="preserve"> </w:t>
      </w:r>
      <w:r w:rsidRPr="003C4F61">
        <w:rPr>
          <w:rFonts w:ascii="Arial" w:hAnsi="Arial" w:cs="Arial"/>
          <w:bCs/>
          <w:color w:val="000000" w:themeColor="text1"/>
          <w:szCs w:val="24"/>
        </w:rPr>
        <w:t xml:space="preserve">management and assessment of science as taught in William Barnes Primary School. </w:t>
      </w:r>
    </w:p>
    <w:p w14:paraId="588E9CD5" w14:textId="77777777" w:rsidR="00C10F92" w:rsidRPr="003C4F61" w:rsidRDefault="00BE2E52" w:rsidP="003C4F61">
      <w:pPr>
        <w:ind w:left="0" w:firstLine="0"/>
        <w:rPr>
          <w:rFonts w:ascii="Arial" w:hAnsi="Arial" w:cs="Arial"/>
          <w:bCs/>
          <w:color w:val="000000" w:themeColor="text1"/>
          <w:szCs w:val="24"/>
        </w:rPr>
      </w:pPr>
      <w:r w:rsidRPr="003C4F61">
        <w:rPr>
          <w:rFonts w:ascii="Arial" w:hAnsi="Arial" w:cs="Arial"/>
          <w:bCs/>
          <w:color w:val="000000" w:themeColor="text1"/>
          <w:szCs w:val="24"/>
        </w:rPr>
        <w:t xml:space="preserve"> </w:t>
      </w:r>
    </w:p>
    <w:p w14:paraId="55C3B71E" w14:textId="147A8A48" w:rsidR="00C10F92" w:rsidRDefault="00BE2E52" w:rsidP="003C4F61">
      <w:pPr>
        <w:ind w:left="0" w:firstLine="0"/>
        <w:rPr>
          <w:rFonts w:ascii="Arial" w:hAnsi="Arial" w:cs="Arial"/>
          <w:bCs/>
          <w:color w:val="000000" w:themeColor="text1"/>
          <w:szCs w:val="24"/>
        </w:rPr>
      </w:pPr>
      <w:r w:rsidRPr="003C4F61">
        <w:rPr>
          <w:rFonts w:ascii="Arial" w:hAnsi="Arial" w:cs="Arial"/>
          <w:bCs/>
          <w:color w:val="000000" w:themeColor="text1"/>
          <w:szCs w:val="24"/>
        </w:rPr>
        <w:t xml:space="preserve">A high-quality science education provides the foundations for understanding the world through </w:t>
      </w:r>
      <w:proofErr w:type="gramStart"/>
      <w:r w:rsidRPr="003C4F61">
        <w:rPr>
          <w:rFonts w:ascii="Arial" w:hAnsi="Arial" w:cs="Arial"/>
          <w:bCs/>
          <w:color w:val="000000" w:themeColor="text1"/>
          <w:szCs w:val="24"/>
        </w:rPr>
        <w:t xml:space="preserve">the </w:t>
      </w:r>
      <w:r w:rsidR="008E5FF3" w:rsidRPr="003C4F61">
        <w:rPr>
          <w:rFonts w:ascii="Arial" w:hAnsi="Arial" w:cs="Arial"/>
          <w:bCs/>
          <w:color w:val="000000" w:themeColor="text1"/>
          <w:szCs w:val="24"/>
        </w:rPr>
        <w:t xml:space="preserve"> </w:t>
      </w:r>
      <w:r w:rsidRPr="003C4F61">
        <w:rPr>
          <w:rFonts w:ascii="Arial" w:hAnsi="Arial" w:cs="Arial"/>
          <w:bCs/>
          <w:color w:val="000000" w:themeColor="text1"/>
          <w:szCs w:val="24"/>
        </w:rPr>
        <w:t>specific</w:t>
      </w:r>
      <w:proofErr w:type="gramEnd"/>
      <w:r w:rsidRPr="003C4F61">
        <w:rPr>
          <w:rFonts w:ascii="Arial" w:hAnsi="Arial" w:cs="Arial"/>
          <w:bCs/>
          <w:color w:val="000000" w:themeColor="text1"/>
          <w:szCs w:val="24"/>
        </w:rPr>
        <w:t xml:space="preserve">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analyse causes. </w:t>
      </w:r>
    </w:p>
    <w:p w14:paraId="3C179ECF" w14:textId="77777777" w:rsidR="003C4F61" w:rsidRPr="003C4F61" w:rsidRDefault="003C4F61" w:rsidP="003C4F61">
      <w:pPr>
        <w:ind w:left="0" w:firstLine="0"/>
        <w:rPr>
          <w:rFonts w:ascii="Arial" w:hAnsi="Arial" w:cs="Arial"/>
          <w:bCs/>
          <w:color w:val="000000" w:themeColor="text1"/>
          <w:szCs w:val="24"/>
        </w:rPr>
      </w:pPr>
    </w:p>
    <w:p w14:paraId="5784F705" w14:textId="77777777" w:rsidR="00743502" w:rsidRPr="008E5FF3" w:rsidRDefault="00743502" w:rsidP="008E5FF3">
      <w:pPr>
        <w:spacing w:after="0" w:line="259" w:lineRule="auto"/>
        <w:ind w:left="0" w:firstLine="0"/>
        <w:rPr>
          <w:rFonts w:ascii="Arial" w:hAnsi="Arial" w:cs="Arial"/>
          <w:color w:val="000000" w:themeColor="text1"/>
          <w:szCs w:val="24"/>
        </w:rPr>
      </w:pPr>
    </w:p>
    <w:p w14:paraId="6FC54AA3" w14:textId="27854C31" w:rsidR="00743502" w:rsidRDefault="002614E3" w:rsidP="008E5FF3">
      <w:pPr>
        <w:spacing w:after="0" w:line="259" w:lineRule="auto"/>
        <w:ind w:left="0" w:firstLine="0"/>
        <w:rPr>
          <w:rFonts w:ascii="Arial" w:hAnsi="Arial" w:cs="Arial"/>
          <w:b/>
          <w:color w:val="000000" w:themeColor="text1"/>
          <w:szCs w:val="24"/>
        </w:rPr>
      </w:pPr>
      <w:r>
        <w:rPr>
          <w:rFonts w:ascii="Arial" w:hAnsi="Arial" w:cs="Arial"/>
          <w:b/>
          <w:color w:val="000000" w:themeColor="text1"/>
          <w:szCs w:val="24"/>
        </w:rPr>
        <w:t xml:space="preserve">  </w:t>
      </w:r>
      <w:r w:rsidR="00743502" w:rsidRPr="008E5FF3">
        <w:rPr>
          <w:rFonts w:ascii="Arial" w:hAnsi="Arial" w:cs="Arial"/>
          <w:b/>
          <w:color w:val="000000" w:themeColor="text1"/>
          <w:szCs w:val="24"/>
        </w:rPr>
        <w:t>Aims</w:t>
      </w:r>
    </w:p>
    <w:p w14:paraId="3FC8C6AC" w14:textId="77777777" w:rsidR="003C4F61" w:rsidRPr="008E5FF3" w:rsidRDefault="003C4F61" w:rsidP="008E5FF3">
      <w:pPr>
        <w:spacing w:after="0" w:line="259" w:lineRule="auto"/>
        <w:ind w:left="0" w:firstLine="0"/>
        <w:rPr>
          <w:rFonts w:ascii="Arial" w:hAnsi="Arial" w:cs="Arial"/>
          <w:b/>
          <w:color w:val="000000" w:themeColor="text1"/>
          <w:szCs w:val="24"/>
        </w:rPr>
      </w:pPr>
    </w:p>
    <w:p w14:paraId="26566EA2" w14:textId="141E3C73" w:rsidR="008E5FF3" w:rsidRDefault="002614E3" w:rsidP="008E5FF3">
      <w:pPr>
        <w:spacing w:after="0" w:line="259" w:lineRule="auto"/>
        <w:ind w:left="0" w:firstLine="0"/>
        <w:rPr>
          <w:rFonts w:ascii="Arial" w:hAnsi="Arial" w:cs="Arial"/>
          <w:bCs/>
          <w:color w:val="000000" w:themeColor="text1"/>
          <w:szCs w:val="24"/>
        </w:rPr>
      </w:pPr>
      <w:r>
        <w:rPr>
          <w:rFonts w:ascii="Arial" w:hAnsi="Arial" w:cs="Arial"/>
          <w:bCs/>
          <w:color w:val="000000" w:themeColor="text1"/>
          <w:szCs w:val="24"/>
        </w:rPr>
        <w:t xml:space="preserve">  </w:t>
      </w:r>
      <w:r w:rsidR="00743502" w:rsidRPr="008E5FF3">
        <w:rPr>
          <w:rFonts w:ascii="Arial" w:hAnsi="Arial" w:cs="Arial"/>
          <w:bCs/>
          <w:color w:val="000000" w:themeColor="text1"/>
          <w:szCs w:val="24"/>
        </w:rPr>
        <w:t>The national curriculum for science aims to ensure that all pupils:</w:t>
      </w:r>
    </w:p>
    <w:p w14:paraId="7099ADF8" w14:textId="77777777" w:rsidR="008E5FF3" w:rsidRDefault="008E5FF3" w:rsidP="008E5FF3">
      <w:pPr>
        <w:spacing w:after="0" w:line="259" w:lineRule="auto"/>
        <w:ind w:left="0" w:firstLine="0"/>
        <w:rPr>
          <w:rFonts w:ascii="Arial" w:hAnsi="Arial" w:cs="Arial"/>
          <w:bCs/>
          <w:color w:val="000000" w:themeColor="text1"/>
          <w:szCs w:val="24"/>
        </w:rPr>
      </w:pPr>
    </w:p>
    <w:p w14:paraId="14E4C862" w14:textId="77777777" w:rsidR="008E5FF3" w:rsidRPr="008E5FF3" w:rsidRDefault="00743502" w:rsidP="008E5FF3">
      <w:pPr>
        <w:pStyle w:val="ListParagraph"/>
        <w:numPr>
          <w:ilvl w:val="0"/>
          <w:numId w:val="33"/>
        </w:numPr>
        <w:spacing w:after="0" w:line="259" w:lineRule="auto"/>
        <w:rPr>
          <w:rFonts w:ascii="Arial" w:hAnsi="Arial" w:cs="Arial"/>
          <w:bCs/>
          <w:color w:val="000000" w:themeColor="text1"/>
          <w:szCs w:val="24"/>
        </w:rPr>
      </w:pPr>
      <w:r w:rsidRPr="008E5FF3">
        <w:rPr>
          <w:rFonts w:ascii="Arial" w:hAnsi="Arial" w:cs="Arial"/>
          <w:bCs/>
          <w:color w:val="000000" w:themeColor="text1"/>
          <w:szCs w:val="24"/>
        </w:rPr>
        <w:t>Develop scientific knowledge and conceptual understanding through the specific disciplines of biology, chemistry and physics</w:t>
      </w:r>
    </w:p>
    <w:p w14:paraId="0C3A2D3A" w14:textId="77777777" w:rsidR="008E5FF3" w:rsidRDefault="008E5FF3" w:rsidP="008E5FF3">
      <w:pPr>
        <w:spacing w:after="0" w:line="259" w:lineRule="auto"/>
        <w:ind w:left="0" w:firstLine="0"/>
        <w:rPr>
          <w:rFonts w:ascii="Arial" w:hAnsi="Arial" w:cs="Arial"/>
          <w:bCs/>
          <w:color w:val="000000" w:themeColor="text1"/>
          <w:szCs w:val="24"/>
        </w:rPr>
      </w:pPr>
    </w:p>
    <w:p w14:paraId="434C638E" w14:textId="77777777" w:rsidR="008E5FF3" w:rsidRPr="008E5FF3" w:rsidRDefault="00743502" w:rsidP="008E5FF3">
      <w:pPr>
        <w:pStyle w:val="ListParagraph"/>
        <w:numPr>
          <w:ilvl w:val="0"/>
          <w:numId w:val="33"/>
        </w:numPr>
        <w:spacing w:after="0" w:line="259" w:lineRule="auto"/>
        <w:rPr>
          <w:rFonts w:ascii="Arial" w:hAnsi="Arial" w:cs="Arial"/>
          <w:bCs/>
          <w:color w:val="000000" w:themeColor="text1"/>
          <w:szCs w:val="24"/>
        </w:rPr>
      </w:pPr>
      <w:r w:rsidRPr="008E5FF3">
        <w:rPr>
          <w:rFonts w:ascii="Arial" w:hAnsi="Arial" w:cs="Arial"/>
          <w:bCs/>
          <w:color w:val="000000" w:themeColor="text1"/>
          <w:szCs w:val="24"/>
        </w:rPr>
        <w:t>Develop understanding of the nature, processes and methods of science through different types of science enquiries that help them to answer scientific questions about the world around them</w:t>
      </w:r>
    </w:p>
    <w:p w14:paraId="21AD716F" w14:textId="77777777" w:rsidR="008E5FF3" w:rsidRDefault="008E5FF3" w:rsidP="008E5FF3">
      <w:pPr>
        <w:spacing w:after="0" w:line="259" w:lineRule="auto"/>
        <w:ind w:left="0" w:firstLine="0"/>
        <w:rPr>
          <w:rFonts w:ascii="Arial" w:hAnsi="Arial" w:cs="Arial"/>
          <w:bCs/>
          <w:color w:val="000000" w:themeColor="text1"/>
          <w:szCs w:val="24"/>
        </w:rPr>
      </w:pPr>
    </w:p>
    <w:p w14:paraId="453769BD" w14:textId="64942071" w:rsidR="00C10F92" w:rsidRPr="008E5FF3" w:rsidRDefault="00743502" w:rsidP="008E5FF3">
      <w:pPr>
        <w:pStyle w:val="ListParagraph"/>
        <w:numPr>
          <w:ilvl w:val="0"/>
          <w:numId w:val="33"/>
        </w:numPr>
        <w:spacing w:after="0" w:line="259" w:lineRule="auto"/>
        <w:rPr>
          <w:rFonts w:ascii="Arial" w:hAnsi="Arial" w:cs="Arial"/>
          <w:bCs/>
          <w:color w:val="000000" w:themeColor="text1"/>
          <w:szCs w:val="24"/>
        </w:rPr>
      </w:pPr>
      <w:r w:rsidRPr="008E5FF3">
        <w:rPr>
          <w:rFonts w:ascii="Arial" w:hAnsi="Arial" w:cs="Arial"/>
          <w:bCs/>
          <w:color w:val="000000" w:themeColor="text1"/>
          <w:szCs w:val="24"/>
        </w:rPr>
        <w:t>Are equipped with the scientific knowledge required to understand the uses and implications of science, today and for the future.</w:t>
      </w:r>
      <w:r w:rsidR="00BE2E52" w:rsidRPr="008E5FF3">
        <w:rPr>
          <w:rFonts w:ascii="Arial" w:hAnsi="Arial" w:cs="Arial"/>
          <w:bCs/>
          <w:color w:val="000000" w:themeColor="text1"/>
          <w:szCs w:val="24"/>
        </w:rPr>
        <w:t xml:space="preserve"> </w:t>
      </w:r>
    </w:p>
    <w:p w14:paraId="1B7A7C3F" w14:textId="71343CF1" w:rsidR="00743502" w:rsidRDefault="00743502" w:rsidP="008E5FF3">
      <w:pPr>
        <w:pStyle w:val="ListParagraph"/>
        <w:spacing w:after="0" w:line="259" w:lineRule="auto"/>
        <w:ind w:left="0" w:firstLine="0"/>
        <w:rPr>
          <w:rFonts w:ascii="Arial" w:hAnsi="Arial" w:cs="Arial"/>
          <w:bCs/>
          <w:color w:val="000000" w:themeColor="text1"/>
          <w:szCs w:val="24"/>
        </w:rPr>
      </w:pPr>
    </w:p>
    <w:p w14:paraId="7C12F045" w14:textId="77777777" w:rsidR="003C4F61" w:rsidRPr="008E5FF3" w:rsidRDefault="003C4F61" w:rsidP="008E5FF3">
      <w:pPr>
        <w:pStyle w:val="ListParagraph"/>
        <w:spacing w:after="0" w:line="259" w:lineRule="auto"/>
        <w:ind w:left="0" w:firstLine="0"/>
        <w:rPr>
          <w:rFonts w:ascii="Arial" w:hAnsi="Arial" w:cs="Arial"/>
          <w:bCs/>
          <w:color w:val="000000" w:themeColor="text1"/>
          <w:szCs w:val="24"/>
        </w:rPr>
      </w:pPr>
    </w:p>
    <w:p w14:paraId="79E04E59" w14:textId="32F4161E" w:rsidR="00C10F92" w:rsidRPr="008E5FF3" w:rsidRDefault="00BE2E52" w:rsidP="008E5FF3">
      <w:pPr>
        <w:pStyle w:val="Heading3"/>
        <w:ind w:left="-5"/>
        <w:jc w:val="both"/>
        <w:rPr>
          <w:rFonts w:ascii="Arial" w:hAnsi="Arial" w:cs="Arial"/>
          <w:color w:val="000000" w:themeColor="text1"/>
          <w:szCs w:val="24"/>
        </w:rPr>
      </w:pPr>
      <w:r w:rsidRPr="008E5FF3">
        <w:rPr>
          <w:rFonts w:ascii="Arial" w:hAnsi="Arial" w:cs="Arial"/>
          <w:color w:val="000000" w:themeColor="text1"/>
          <w:szCs w:val="24"/>
        </w:rPr>
        <w:t xml:space="preserve">Objectives </w:t>
      </w:r>
    </w:p>
    <w:p w14:paraId="2D2AB29B" w14:textId="02A1487A"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b/>
          <w:bCs/>
          <w:color w:val="000000" w:themeColor="text1"/>
          <w:szCs w:val="24"/>
        </w:rPr>
        <w:t xml:space="preserve"> </w:t>
      </w:r>
    </w:p>
    <w:p w14:paraId="5A12AAF7" w14:textId="0DE64DB6" w:rsidR="00C10F92" w:rsidRPr="008E5FF3" w:rsidRDefault="00BE2E52" w:rsidP="008E5FF3">
      <w:pPr>
        <w:numPr>
          <w:ilvl w:val="0"/>
          <w:numId w:val="3"/>
        </w:numPr>
        <w:ind w:right="113" w:hanging="360"/>
        <w:rPr>
          <w:rFonts w:ascii="Arial" w:hAnsi="Arial" w:cs="Arial"/>
          <w:color w:val="000000" w:themeColor="text1"/>
          <w:szCs w:val="24"/>
        </w:rPr>
      </w:pPr>
      <w:r w:rsidRPr="008E5FF3">
        <w:rPr>
          <w:rFonts w:ascii="Arial" w:hAnsi="Arial" w:cs="Arial"/>
          <w:color w:val="000000" w:themeColor="text1"/>
          <w:szCs w:val="24"/>
        </w:rPr>
        <w:t xml:space="preserve">To develop investigative skills through asking question and deciding how to find answers. </w:t>
      </w:r>
    </w:p>
    <w:p w14:paraId="1935AA96" w14:textId="2C9A778A" w:rsidR="00C10F92" w:rsidRPr="008E5FF3" w:rsidRDefault="00BE2E52" w:rsidP="008E5FF3">
      <w:pPr>
        <w:numPr>
          <w:ilvl w:val="0"/>
          <w:numId w:val="3"/>
        </w:numPr>
        <w:ind w:right="113" w:hanging="360"/>
        <w:rPr>
          <w:rFonts w:ascii="Arial" w:hAnsi="Arial" w:cs="Arial"/>
          <w:color w:val="000000" w:themeColor="text1"/>
          <w:szCs w:val="24"/>
        </w:rPr>
      </w:pPr>
      <w:r w:rsidRPr="008E5FF3">
        <w:rPr>
          <w:rFonts w:ascii="Arial" w:hAnsi="Arial" w:cs="Arial"/>
          <w:color w:val="000000" w:themeColor="text1"/>
          <w:szCs w:val="24"/>
        </w:rPr>
        <w:t xml:space="preserve">To develop the means of obtaining and presenting evidence articulately. </w:t>
      </w:r>
    </w:p>
    <w:p w14:paraId="3ADE02B3" w14:textId="1094744C" w:rsidR="00C10F92" w:rsidRPr="008E5FF3" w:rsidRDefault="00BE2E52" w:rsidP="008E5FF3">
      <w:pPr>
        <w:numPr>
          <w:ilvl w:val="0"/>
          <w:numId w:val="3"/>
        </w:numPr>
        <w:ind w:right="113" w:hanging="360"/>
        <w:rPr>
          <w:rFonts w:ascii="Arial" w:hAnsi="Arial" w:cs="Arial"/>
          <w:color w:val="000000" w:themeColor="text1"/>
          <w:szCs w:val="24"/>
        </w:rPr>
      </w:pPr>
      <w:r w:rsidRPr="008E5FF3">
        <w:rPr>
          <w:rFonts w:ascii="Arial" w:hAnsi="Arial" w:cs="Arial"/>
          <w:color w:val="000000" w:themeColor="text1"/>
          <w:szCs w:val="24"/>
        </w:rPr>
        <w:t xml:space="preserve">To develop curiosity and a questioning attitude towards evidence and results. </w:t>
      </w:r>
    </w:p>
    <w:p w14:paraId="721A6E6E" w14:textId="73633BDC" w:rsidR="00C10F92" w:rsidRPr="008E5FF3" w:rsidRDefault="00BE2E52" w:rsidP="008E5FF3">
      <w:pPr>
        <w:numPr>
          <w:ilvl w:val="0"/>
          <w:numId w:val="3"/>
        </w:numPr>
        <w:spacing w:after="57"/>
        <w:ind w:right="113" w:hanging="360"/>
        <w:rPr>
          <w:rFonts w:ascii="Arial" w:hAnsi="Arial" w:cs="Arial"/>
          <w:color w:val="000000" w:themeColor="text1"/>
          <w:szCs w:val="24"/>
        </w:rPr>
      </w:pPr>
      <w:r w:rsidRPr="008E5FF3">
        <w:rPr>
          <w:rFonts w:ascii="Arial" w:hAnsi="Arial" w:cs="Arial"/>
          <w:color w:val="000000" w:themeColor="text1"/>
          <w:szCs w:val="24"/>
        </w:rPr>
        <w:t xml:space="preserve">To enhance personal and social skills by co-operating with peers during practical activities and the sharing and discussing of ideas or results. </w:t>
      </w:r>
    </w:p>
    <w:p w14:paraId="2F27325D" w14:textId="4CE80170" w:rsidR="00C10F92" w:rsidRPr="008E5FF3" w:rsidRDefault="213FAA00" w:rsidP="008E5FF3">
      <w:pPr>
        <w:numPr>
          <w:ilvl w:val="0"/>
          <w:numId w:val="3"/>
        </w:numPr>
        <w:spacing w:after="0" w:line="259" w:lineRule="auto"/>
        <w:ind w:right="113" w:hanging="360"/>
        <w:rPr>
          <w:rFonts w:ascii="Arial" w:hAnsi="Arial" w:cs="Arial"/>
          <w:color w:val="000000" w:themeColor="text1"/>
          <w:szCs w:val="24"/>
        </w:rPr>
      </w:pPr>
      <w:r w:rsidRPr="008E5FF3">
        <w:rPr>
          <w:rFonts w:ascii="Arial" w:hAnsi="Arial" w:cs="Arial"/>
          <w:color w:val="000000" w:themeColor="text1"/>
          <w:szCs w:val="24"/>
        </w:rPr>
        <w:t xml:space="preserve">To encourage children to generate and attempt to answer questions using information to better understand our world. </w:t>
      </w:r>
      <w:r w:rsidR="00BE2E52" w:rsidRPr="008E5FF3">
        <w:rPr>
          <w:rFonts w:ascii="Arial" w:hAnsi="Arial" w:cs="Arial"/>
          <w:color w:val="000000" w:themeColor="text1"/>
          <w:szCs w:val="24"/>
        </w:rPr>
        <w:t xml:space="preserve"> </w:t>
      </w:r>
    </w:p>
    <w:p w14:paraId="0DC3DDFA"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2E276F2D"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39E0E365"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03806F90"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7144A0EE" w14:textId="7D9877AE" w:rsidR="00C10F92"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5D344EB6" w14:textId="3ABC89BD" w:rsidR="003C4F61" w:rsidRDefault="003C4F61" w:rsidP="008E5FF3">
      <w:pPr>
        <w:spacing w:after="0" w:line="259" w:lineRule="auto"/>
        <w:ind w:left="0" w:firstLine="0"/>
        <w:rPr>
          <w:rFonts w:ascii="Arial" w:hAnsi="Arial" w:cs="Arial"/>
          <w:color w:val="000000" w:themeColor="text1"/>
          <w:szCs w:val="24"/>
        </w:rPr>
      </w:pPr>
    </w:p>
    <w:p w14:paraId="6DFCE788" w14:textId="1A4B3E60" w:rsidR="003C4F61" w:rsidRDefault="003C4F61" w:rsidP="008E5FF3">
      <w:pPr>
        <w:spacing w:after="0" w:line="259" w:lineRule="auto"/>
        <w:ind w:left="0" w:firstLine="0"/>
        <w:rPr>
          <w:rFonts w:ascii="Arial" w:hAnsi="Arial" w:cs="Arial"/>
          <w:color w:val="000000" w:themeColor="text1"/>
          <w:szCs w:val="24"/>
        </w:rPr>
      </w:pPr>
    </w:p>
    <w:p w14:paraId="53A4A6FD" w14:textId="6EA72800" w:rsidR="003C4F61" w:rsidRDefault="003C4F61" w:rsidP="008E5FF3">
      <w:pPr>
        <w:spacing w:after="0" w:line="259" w:lineRule="auto"/>
        <w:ind w:left="0" w:firstLine="0"/>
        <w:rPr>
          <w:rFonts w:ascii="Arial" w:hAnsi="Arial" w:cs="Arial"/>
          <w:color w:val="000000" w:themeColor="text1"/>
          <w:szCs w:val="24"/>
        </w:rPr>
      </w:pPr>
    </w:p>
    <w:p w14:paraId="1DB67E04" w14:textId="7D0D1639" w:rsidR="003C4F61" w:rsidRDefault="003C4F61" w:rsidP="008E5FF3">
      <w:pPr>
        <w:spacing w:after="0" w:line="259" w:lineRule="auto"/>
        <w:ind w:left="0" w:firstLine="0"/>
        <w:rPr>
          <w:rFonts w:ascii="Arial" w:hAnsi="Arial" w:cs="Arial"/>
          <w:color w:val="000000" w:themeColor="text1"/>
          <w:szCs w:val="24"/>
        </w:rPr>
      </w:pPr>
    </w:p>
    <w:p w14:paraId="7A1A8070" w14:textId="77777777" w:rsidR="003C4F61" w:rsidRPr="008E5FF3" w:rsidRDefault="003C4F61" w:rsidP="008E5FF3">
      <w:pPr>
        <w:spacing w:after="0" w:line="259" w:lineRule="auto"/>
        <w:ind w:left="0" w:firstLine="0"/>
        <w:rPr>
          <w:rFonts w:ascii="Arial" w:hAnsi="Arial" w:cs="Arial"/>
          <w:color w:val="000000" w:themeColor="text1"/>
          <w:szCs w:val="24"/>
        </w:rPr>
      </w:pPr>
    </w:p>
    <w:p w14:paraId="70DEBE73"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4C2E22D7" w14:textId="77777777" w:rsidR="00C10F92" w:rsidRPr="008E5FF3" w:rsidRDefault="00BE2E52" w:rsidP="008E5FF3">
      <w:pPr>
        <w:pStyle w:val="Heading2"/>
        <w:ind w:right="123"/>
        <w:jc w:val="both"/>
        <w:rPr>
          <w:rFonts w:ascii="Arial" w:hAnsi="Arial" w:cs="Arial"/>
          <w:color w:val="000000" w:themeColor="text1"/>
          <w:sz w:val="24"/>
          <w:szCs w:val="24"/>
        </w:rPr>
      </w:pPr>
      <w:r w:rsidRPr="008E5FF3">
        <w:rPr>
          <w:rFonts w:ascii="Arial" w:hAnsi="Arial" w:cs="Arial"/>
          <w:color w:val="000000" w:themeColor="text1"/>
          <w:sz w:val="24"/>
          <w:szCs w:val="24"/>
        </w:rPr>
        <w:lastRenderedPageBreak/>
        <w:t>OVERVIEW</w:t>
      </w:r>
      <w:r w:rsidRPr="008E5FF3">
        <w:rPr>
          <w:rFonts w:ascii="Arial" w:hAnsi="Arial" w:cs="Arial"/>
          <w:b w:val="0"/>
          <w:color w:val="000000" w:themeColor="text1"/>
          <w:sz w:val="24"/>
          <w:szCs w:val="24"/>
        </w:rPr>
        <w:t xml:space="preserve"> </w:t>
      </w:r>
    </w:p>
    <w:p w14:paraId="483A9490" w14:textId="65BE5314" w:rsidR="0074350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21"/>
        <w:gridCol w:w="2721"/>
        <w:gridCol w:w="2723"/>
      </w:tblGrid>
      <w:tr w:rsidR="008E5FF3" w:rsidRPr="008E5FF3" w14:paraId="03DED624" w14:textId="77777777" w:rsidTr="4F4BC084">
        <w:tc>
          <w:tcPr>
            <w:tcW w:w="1249" w:type="pct"/>
          </w:tcPr>
          <w:p w14:paraId="0A623EE5"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b/>
                <w:color w:val="000000" w:themeColor="text1"/>
                <w:szCs w:val="24"/>
                <w:lang w:val="en-US" w:eastAsia="en-US"/>
              </w:rPr>
              <w:t>Year</w:t>
            </w:r>
          </w:p>
        </w:tc>
        <w:tc>
          <w:tcPr>
            <w:tcW w:w="1250" w:type="pct"/>
          </w:tcPr>
          <w:p w14:paraId="76137DDA"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b/>
                <w:color w:val="000000" w:themeColor="text1"/>
                <w:szCs w:val="24"/>
                <w:lang w:val="en-US" w:eastAsia="en-US"/>
              </w:rPr>
              <w:t>Science - Term 1</w:t>
            </w:r>
          </w:p>
        </w:tc>
        <w:tc>
          <w:tcPr>
            <w:tcW w:w="1250" w:type="pct"/>
          </w:tcPr>
          <w:p w14:paraId="64D009E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b/>
                <w:color w:val="000000" w:themeColor="text1"/>
                <w:szCs w:val="24"/>
                <w:lang w:val="en-US" w:eastAsia="en-US"/>
              </w:rPr>
              <w:t>Science - Term 2</w:t>
            </w:r>
          </w:p>
        </w:tc>
        <w:tc>
          <w:tcPr>
            <w:tcW w:w="1250" w:type="pct"/>
          </w:tcPr>
          <w:p w14:paraId="1C18F0E9"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b/>
                <w:color w:val="000000" w:themeColor="text1"/>
                <w:szCs w:val="24"/>
                <w:lang w:val="en-US" w:eastAsia="en-US"/>
              </w:rPr>
              <w:t>Science - Term 3</w:t>
            </w:r>
          </w:p>
        </w:tc>
      </w:tr>
      <w:tr w:rsidR="008E5FF3" w:rsidRPr="008E5FF3" w14:paraId="4CCF82B1" w14:textId="77777777" w:rsidTr="4F4BC084">
        <w:trPr>
          <w:trHeight w:val="991"/>
        </w:trPr>
        <w:tc>
          <w:tcPr>
            <w:tcW w:w="1249" w:type="pct"/>
            <w:vMerge w:val="restart"/>
          </w:tcPr>
          <w:p w14:paraId="16C9DF19"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R</w:t>
            </w:r>
          </w:p>
        </w:tc>
        <w:tc>
          <w:tcPr>
            <w:tcW w:w="1250" w:type="pct"/>
          </w:tcPr>
          <w:p w14:paraId="59808883"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i/>
                <w:iCs/>
                <w:color w:val="000000" w:themeColor="text1"/>
                <w:szCs w:val="24"/>
                <w:lang w:val="en-US" w:eastAsia="en-US"/>
              </w:rPr>
              <w:t>Let’s explore</w:t>
            </w:r>
            <w:r w:rsidRPr="008E5FF3">
              <w:rPr>
                <w:rFonts w:ascii="Arial" w:eastAsia="MS Mincho" w:hAnsi="Arial" w:cs="Arial"/>
                <w:color w:val="000000" w:themeColor="text1"/>
                <w:szCs w:val="24"/>
                <w:lang w:val="en-US" w:eastAsia="en-US"/>
              </w:rPr>
              <w:t xml:space="preserve"> – living things and the places they live</w:t>
            </w:r>
          </w:p>
        </w:tc>
        <w:tc>
          <w:tcPr>
            <w:tcW w:w="1250" w:type="pct"/>
          </w:tcPr>
          <w:p w14:paraId="3301FFE7"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i/>
                <w:iCs/>
                <w:color w:val="000000" w:themeColor="text1"/>
                <w:szCs w:val="24"/>
                <w:lang w:val="en-US" w:eastAsia="en-US"/>
              </w:rPr>
              <w:t>Long ago</w:t>
            </w:r>
            <w:r w:rsidRPr="008E5FF3">
              <w:rPr>
                <w:rFonts w:ascii="Arial" w:eastAsia="MS Mincho" w:hAnsi="Arial" w:cs="Arial"/>
                <w:color w:val="000000" w:themeColor="text1"/>
                <w:szCs w:val="24"/>
                <w:lang w:val="en-US" w:eastAsia="en-US"/>
              </w:rPr>
              <w:t xml:space="preserve"> – properties of materials</w:t>
            </w:r>
          </w:p>
        </w:tc>
        <w:tc>
          <w:tcPr>
            <w:tcW w:w="1250" w:type="pct"/>
          </w:tcPr>
          <w:p w14:paraId="6EC3137D"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i/>
                <w:iCs/>
                <w:color w:val="000000" w:themeColor="text1"/>
                <w:szCs w:val="24"/>
                <w:lang w:val="en-US" w:eastAsia="en-US"/>
              </w:rPr>
              <w:t>Animal safari</w:t>
            </w:r>
            <w:r w:rsidRPr="008E5FF3">
              <w:rPr>
                <w:rFonts w:ascii="Arial" w:eastAsia="MS Mincho" w:hAnsi="Arial" w:cs="Arial"/>
                <w:color w:val="000000" w:themeColor="text1"/>
                <w:szCs w:val="24"/>
                <w:lang w:val="en-US" w:eastAsia="en-US"/>
              </w:rPr>
              <w:t xml:space="preserve"> – what all animals need to survive. Animal groups, Understand the word habitat</w:t>
            </w:r>
          </w:p>
        </w:tc>
      </w:tr>
      <w:tr w:rsidR="008E5FF3" w:rsidRPr="008E5FF3" w14:paraId="652C4D93" w14:textId="77777777" w:rsidTr="4F4BC084">
        <w:trPr>
          <w:trHeight w:val="643"/>
        </w:trPr>
        <w:tc>
          <w:tcPr>
            <w:tcW w:w="1249" w:type="pct"/>
            <w:vMerge/>
          </w:tcPr>
          <w:p w14:paraId="4FD5A9E0"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52E2CD97"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i/>
                <w:iCs/>
                <w:color w:val="000000" w:themeColor="text1"/>
                <w:szCs w:val="24"/>
                <w:lang w:val="en-US" w:eastAsia="en-US"/>
              </w:rPr>
              <w:t xml:space="preserve">Marvelous machines </w:t>
            </w:r>
            <w:r w:rsidRPr="008E5FF3">
              <w:rPr>
                <w:rFonts w:ascii="Arial" w:eastAsia="MS Mincho" w:hAnsi="Arial" w:cs="Arial"/>
                <w:color w:val="000000" w:themeColor="text1"/>
                <w:szCs w:val="24"/>
                <w:lang w:val="en-US" w:eastAsia="en-US"/>
              </w:rPr>
              <w:t xml:space="preserve">– simple circuits, magnetism </w:t>
            </w:r>
          </w:p>
        </w:tc>
        <w:tc>
          <w:tcPr>
            <w:tcW w:w="1250" w:type="pct"/>
          </w:tcPr>
          <w:p w14:paraId="61F6042D"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i/>
                <w:iCs/>
                <w:color w:val="000000" w:themeColor="text1"/>
                <w:szCs w:val="24"/>
                <w:lang w:val="en-US" w:eastAsia="en-US"/>
              </w:rPr>
              <w:t>Ready, Steady, Grow</w:t>
            </w:r>
            <w:r w:rsidRPr="008E5FF3">
              <w:rPr>
                <w:rFonts w:ascii="Arial" w:eastAsia="MS Mincho" w:hAnsi="Arial" w:cs="Arial"/>
                <w:color w:val="000000" w:themeColor="text1"/>
                <w:szCs w:val="24"/>
                <w:lang w:val="en-US" w:eastAsia="en-US"/>
              </w:rPr>
              <w:t xml:space="preserve"> - parts of a plant, plant needs for survival, matching farm animals to their babies</w:t>
            </w:r>
          </w:p>
        </w:tc>
        <w:tc>
          <w:tcPr>
            <w:tcW w:w="1250" w:type="pct"/>
          </w:tcPr>
          <w:p w14:paraId="360B28E3"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i/>
                <w:iCs/>
                <w:color w:val="000000" w:themeColor="text1"/>
                <w:szCs w:val="24"/>
                <w:lang w:val="en-US" w:eastAsia="en-US"/>
              </w:rPr>
              <w:t>On the beach</w:t>
            </w:r>
            <w:r w:rsidRPr="008E5FF3">
              <w:rPr>
                <w:rFonts w:ascii="Arial" w:eastAsia="MS Mincho" w:hAnsi="Arial" w:cs="Arial"/>
                <w:color w:val="000000" w:themeColor="text1"/>
                <w:szCs w:val="24"/>
                <w:lang w:val="en-US" w:eastAsia="en-US"/>
              </w:rPr>
              <w:t xml:space="preserve"> – marine animals, sinking and floating, materials and properties, waterproof materials </w:t>
            </w:r>
          </w:p>
        </w:tc>
      </w:tr>
      <w:tr w:rsidR="008E5FF3" w:rsidRPr="008E5FF3" w14:paraId="14101DFC" w14:textId="77777777" w:rsidTr="4F4BC084">
        <w:trPr>
          <w:trHeight w:val="545"/>
        </w:trPr>
        <w:tc>
          <w:tcPr>
            <w:tcW w:w="1249" w:type="pct"/>
            <w:vMerge w:val="restart"/>
          </w:tcPr>
          <w:p w14:paraId="6FA8FAAF"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1</w:t>
            </w:r>
          </w:p>
        </w:tc>
        <w:tc>
          <w:tcPr>
            <w:tcW w:w="1250" w:type="pct"/>
          </w:tcPr>
          <w:p w14:paraId="40A5F633"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Everyday Materials</w:t>
            </w:r>
          </w:p>
        </w:tc>
        <w:tc>
          <w:tcPr>
            <w:tcW w:w="1250" w:type="pct"/>
            <w:vMerge w:val="restart"/>
          </w:tcPr>
          <w:p w14:paraId="39E2C849"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Seasonal Changes</w:t>
            </w:r>
          </w:p>
        </w:tc>
        <w:tc>
          <w:tcPr>
            <w:tcW w:w="1250" w:type="pct"/>
          </w:tcPr>
          <w:p w14:paraId="4C2A767B"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 xml:space="preserve">Plant Parts </w:t>
            </w:r>
          </w:p>
        </w:tc>
      </w:tr>
      <w:tr w:rsidR="008E5FF3" w:rsidRPr="008E5FF3" w14:paraId="44243BBA" w14:textId="77777777" w:rsidTr="4F4BC084">
        <w:trPr>
          <w:trHeight w:val="544"/>
        </w:trPr>
        <w:tc>
          <w:tcPr>
            <w:tcW w:w="1249" w:type="pct"/>
            <w:vMerge/>
          </w:tcPr>
          <w:p w14:paraId="495B031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4392928D"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Human Senses</w:t>
            </w:r>
          </w:p>
        </w:tc>
        <w:tc>
          <w:tcPr>
            <w:tcW w:w="1250" w:type="pct"/>
            <w:vMerge/>
          </w:tcPr>
          <w:p w14:paraId="690CF51A"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3123C40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Animal Parts</w:t>
            </w:r>
          </w:p>
        </w:tc>
      </w:tr>
      <w:tr w:rsidR="008E5FF3" w:rsidRPr="008E5FF3" w14:paraId="2086A719" w14:textId="77777777" w:rsidTr="4F4BC084">
        <w:trPr>
          <w:trHeight w:val="545"/>
        </w:trPr>
        <w:tc>
          <w:tcPr>
            <w:tcW w:w="1249" w:type="pct"/>
            <w:vMerge w:val="restart"/>
          </w:tcPr>
          <w:p w14:paraId="3D1419B9"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2</w:t>
            </w:r>
          </w:p>
        </w:tc>
        <w:tc>
          <w:tcPr>
            <w:tcW w:w="1250" w:type="pct"/>
          </w:tcPr>
          <w:p w14:paraId="472BAF2A"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 xml:space="preserve">Habitats </w:t>
            </w:r>
          </w:p>
        </w:tc>
        <w:tc>
          <w:tcPr>
            <w:tcW w:w="1250" w:type="pct"/>
          </w:tcPr>
          <w:p w14:paraId="71EBB9BE"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Uses of Materials</w:t>
            </w:r>
          </w:p>
        </w:tc>
        <w:tc>
          <w:tcPr>
            <w:tcW w:w="1250" w:type="pct"/>
            <w:vMerge w:val="restart"/>
          </w:tcPr>
          <w:p w14:paraId="7B41A5E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Animal Survival</w:t>
            </w:r>
          </w:p>
        </w:tc>
      </w:tr>
      <w:tr w:rsidR="008E5FF3" w:rsidRPr="008E5FF3" w14:paraId="77929200" w14:textId="77777777" w:rsidTr="4F4BC084">
        <w:trPr>
          <w:trHeight w:val="544"/>
        </w:trPr>
        <w:tc>
          <w:tcPr>
            <w:tcW w:w="1249" w:type="pct"/>
            <w:vMerge/>
          </w:tcPr>
          <w:p w14:paraId="68C5409F"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724D0C1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Human Survival</w:t>
            </w:r>
          </w:p>
        </w:tc>
        <w:tc>
          <w:tcPr>
            <w:tcW w:w="1250" w:type="pct"/>
          </w:tcPr>
          <w:p w14:paraId="10D5E9FC"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Plant Survival</w:t>
            </w:r>
          </w:p>
        </w:tc>
        <w:tc>
          <w:tcPr>
            <w:tcW w:w="1250" w:type="pct"/>
            <w:vMerge/>
          </w:tcPr>
          <w:p w14:paraId="797E265C"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r>
      <w:tr w:rsidR="008E5FF3" w:rsidRPr="008E5FF3" w14:paraId="33828A5A" w14:textId="77777777" w:rsidTr="4F4BC084">
        <w:trPr>
          <w:trHeight w:val="545"/>
        </w:trPr>
        <w:tc>
          <w:tcPr>
            <w:tcW w:w="1249" w:type="pct"/>
            <w:vMerge w:val="restart"/>
          </w:tcPr>
          <w:p w14:paraId="4CF8107F"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3</w:t>
            </w:r>
          </w:p>
        </w:tc>
        <w:tc>
          <w:tcPr>
            <w:tcW w:w="1250" w:type="pct"/>
            <w:vMerge w:val="restart"/>
          </w:tcPr>
          <w:p w14:paraId="639DB3C6"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Animal Nutrition and the Skeletal System</w:t>
            </w:r>
          </w:p>
        </w:tc>
        <w:tc>
          <w:tcPr>
            <w:tcW w:w="1250" w:type="pct"/>
            <w:vMerge w:val="restart"/>
          </w:tcPr>
          <w:p w14:paraId="34069264"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Forces and Magnets</w:t>
            </w:r>
          </w:p>
        </w:tc>
        <w:tc>
          <w:tcPr>
            <w:tcW w:w="1250" w:type="pct"/>
          </w:tcPr>
          <w:p w14:paraId="7B2AC989"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Plant Nutrition and Reproduction</w:t>
            </w:r>
          </w:p>
        </w:tc>
      </w:tr>
      <w:tr w:rsidR="008E5FF3" w:rsidRPr="008E5FF3" w14:paraId="11022DCD" w14:textId="77777777" w:rsidTr="4F4BC084">
        <w:trPr>
          <w:trHeight w:val="544"/>
        </w:trPr>
        <w:tc>
          <w:tcPr>
            <w:tcW w:w="1249" w:type="pct"/>
            <w:vMerge/>
          </w:tcPr>
          <w:p w14:paraId="320262A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vMerge/>
          </w:tcPr>
          <w:p w14:paraId="208F9735"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vMerge/>
          </w:tcPr>
          <w:p w14:paraId="3FA88D5E"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40442312"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Light and Shadows</w:t>
            </w:r>
          </w:p>
        </w:tc>
      </w:tr>
      <w:tr w:rsidR="008E5FF3" w:rsidRPr="008E5FF3" w14:paraId="3FD24CC0" w14:textId="77777777" w:rsidTr="4F4BC084">
        <w:trPr>
          <w:trHeight w:val="840"/>
        </w:trPr>
        <w:tc>
          <w:tcPr>
            <w:tcW w:w="1249" w:type="pct"/>
            <w:vMerge w:val="restart"/>
          </w:tcPr>
          <w:p w14:paraId="1BA3D729"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4</w:t>
            </w:r>
          </w:p>
        </w:tc>
        <w:tc>
          <w:tcPr>
            <w:tcW w:w="1250" w:type="pct"/>
          </w:tcPr>
          <w:p w14:paraId="7781F085"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Food and the Digestive System</w:t>
            </w:r>
          </w:p>
        </w:tc>
        <w:tc>
          <w:tcPr>
            <w:tcW w:w="1250" w:type="pct"/>
          </w:tcPr>
          <w:p w14:paraId="4EF51A19"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States of Matter</w:t>
            </w:r>
          </w:p>
        </w:tc>
        <w:tc>
          <w:tcPr>
            <w:tcW w:w="1250" w:type="pct"/>
            <w:vMerge w:val="restart"/>
          </w:tcPr>
          <w:p w14:paraId="2BF70D9F"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Electrical Circuits and Conductors</w:t>
            </w:r>
          </w:p>
        </w:tc>
      </w:tr>
      <w:tr w:rsidR="008E5FF3" w:rsidRPr="008E5FF3" w14:paraId="3ECC5726" w14:textId="77777777" w:rsidTr="4F4BC084">
        <w:trPr>
          <w:trHeight w:val="840"/>
        </w:trPr>
        <w:tc>
          <w:tcPr>
            <w:tcW w:w="1249" w:type="pct"/>
            <w:vMerge/>
          </w:tcPr>
          <w:p w14:paraId="01D7403D"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39C81983"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Sound</w:t>
            </w:r>
          </w:p>
        </w:tc>
        <w:tc>
          <w:tcPr>
            <w:tcW w:w="1250" w:type="pct"/>
          </w:tcPr>
          <w:p w14:paraId="4C8776A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Grouping and Classifying</w:t>
            </w:r>
          </w:p>
        </w:tc>
        <w:tc>
          <w:tcPr>
            <w:tcW w:w="1250" w:type="pct"/>
            <w:vMerge/>
          </w:tcPr>
          <w:p w14:paraId="03DFE121"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r>
      <w:tr w:rsidR="008E5FF3" w:rsidRPr="008E5FF3" w14:paraId="08730A4E" w14:textId="77777777" w:rsidTr="4F4BC084">
        <w:trPr>
          <w:trHeight w:val="840"/>
        </w:trPr>
        <w:tc>
          <w:tcPr>
            <w:tcW w:w="1249" w:type="pct"/>
            <w:vMerge w:val="restart"/>
          </w:tcPr>
          <w:p w14:paraId="4038346E"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5</w:t>
            </w:r>
          </w:p>
        </w:tc>
        <w:tc>
          <w:tcPr>
            <w:tcW w:w="1250" w:type="pct"/>
          </w:tcPr>
          <w:p w14:paraId="474041D1"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Forces and Mechanisms</w:t>
            </w:r>
          </w:p>
        </w:tc>
        <w:tc>
          <w:tcPr>
            <w:tcW w:w="1250" w:type="pct"/>
            <w:vMerge w:val="restart"/>
          </w:tcPr>
          <w:p w14:paraId="0729D14F"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Human Reproduction and Ageing</w:t>
            </w:r>
          </w:p>
        </w:tc>
        <w:tc>
          <w:tcPr>
            <w:tcW w:w="1250" w:type="pct"/>
            <w:vMerge w:val="restart"/>
          </w:tcPr>
          <w:p w14:paraId="6A4F8A21"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Properties and Changes of Materials</w:t>
            </w:r>
          </w:p>
        </w:tc>
      </w:tr>
      <w:tr w:rsidR="008E5FF3" w:rsidRPr="008E5FF3" w14:paraId="084D22B9" w14:textId="77777777" w:rsidTr="4F4BC084">
        <w:trPr>
          <w:trHeight w:val="624"/>
        </w:trPr>
        <w:tc>
          <w:tcPr>
            <w:tcW w:w="1249" w:type="pct"/>
            <w:vMerge/>
          </w:tcPr>
          <w:p w14:paraId="405EFE8B"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1757FAC8"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Earth and Space</w:t>
            </w:r>
          </w:p>
        </w:tc>
        <w:tc>
          <w:tcPr>
            <w:tcW w:w="1250" w:type="pct"/>
            <w:vMerge/>
          </w:tcPr>
          <w:p w14:paraId="253C8DCB"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vMerge/>
          </w:tcPr>
          <w:p w14:paraId="1F1874FF"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r>
      <w:tr w:rsidR="008E5FF3" w:rsidRPr="008E5FF3" w14:paraId="5D9F311F" w14:textId="77777777" w:rsidTr="4F4BC084">
        <w:trPr>
          <w:trHeight w:val="545"/>
        </w:trPr>
        <w:tc>
          <w:tcPr>
            <w:tcW w:w="1249" w:type="pct"/>
            <w:vMerge w:val="restart"/>
          </w:tcPr>
          <w:p w14:paraId="1239BCA5"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6</w:t>
            </w:r>
          </w:p>
        </w:tc>
        <w:tc>
          <w:tcPr>
            <w:tcW w:w="1250" w:type="pct"/>
            <w:vMerge w:val="restart"/>
          </w:tcPr>
          <w:p w14:paraId="4C06CA93"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Circulatory System</w:t>
            </w:r>
          </w:p>
        </w:tc>
        <w:tc>
          <w:tcPr>
            <w:tcW w:w="1250" w:type="pct"/>
            <w:vMerge w:val="restart"/>
          </w:tcPr>
          <w:p w14:paraId="3B9651EE"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Electrical Circuits and Components</w:t>
            </w:r>
          </w:p>
        </w:tc>
        <w:tc>
          <w:tcPr>
            <w:tcW w:w="1250" w:type="pct"/>
          </w:tcPr>
          <w:p w14:paraId="10D1D9DA"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 xml:space="preserve">Light Theory, </w:t>
            </w:r>
          </w:p>
        </w:tc>
      </w:tr>
      <w:tr w:rsidR="008E5FF3" w:rsidRPr="008E5FF3" w14:paraId="2104386C" w14:textId="77777777" w:rsidTr="4F4BC084">
        <w:trPr>
          <w:trHeight w:val="544"/>
        </w:trPr>
        <w:tc>
          <w:tcPr>
            <w:tcW w:w="1249" w:type="pct"/>
            <w:vMerge/>
          </w:tcPr>
          <w:p w14:paraId="3F2C638E"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vMerge/>
          </w:tcPr>
          <w:p w14:paraId="24F40AA4"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vMerge/>
          </w:tcPr>
          <w:p w14:paraId="4148F711"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p>
        </w:tc>
        <w:tc>
          <w:tcPr>
            <w:tcW w:w="1250" w:type="pct"/>
          </w:tcPr>
          <w:p w14:paraId="273B1793" w14:textId="77777777" w:rsidR="00743502" w:rsidRPr="008E5FF3" w:rsidRDefault="00743502" w:rsidP="002614E3">
            <w:pPr>
              <w:spacing w:after="200" w:line="276" w:lineRule="auto"/>
              <w:ind w:left="0" w:firstLine="0"/>
              <w:jc w:val="left"/>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Evolution and Inheritance</w:t>
            </w:r>
          </w:p>
        </w:tc>
      </w:tr>
      <w:tr w:rsidR="008E5FF3" w:rsidRPr="008E5FF3" w14:paraId="12DC8722" w14:textId="77777777" w:rsidTr="4F4BC084">
        <w:trPr>
          <w:trHeight w:val="132"/>
        </w:trPr>
        <w:tc>
          <w:tcPr>
            <w:tcW w:w="5000" w:type="pct"/>
            <w:gridSpan w:val="4"/>
          </w:tcPr>
          <w:p w14:paraId="39F54ECB" w14:textId="77777777" w:rsidR="00743502" w:rsidRPr="008E5FF3" w:rsidRDefault="00743502" w:rsidP="008E5FF3">
            <w:pPr>
              <w:spacing w:after="200" w:line="276" w:lineRule="auto"/>
              <w:ind w:left="0" w:firstLine="0"/>
              <w:rPr>
                <w:rFonts w:ascii="Arial" w:eastAsia="MS Mincho" w:hAnsi="Arial" w:cs="Arial"/>
                <w:color w:val="000000" w:themeColor="text1"/>
                <w:szCs w:val="24"/>
                <w:lang w:val="en-US" w:eastAsia="en-US"/>
              </w:rPr>
            </w:pPr>
            <w:r w:rsidRPr="008E5FF3">
              <w:rPr>
                <w:rFonts w:ascii="Arial" w:eastAsia="MS Mincho" w:hAnsi="Arial" w:cs="Arial"/>
                <w:color w:val="000000" w:themeColor="text1"/>
                <w:szCs w:val="24"/>
                <w:lang w:val="en-US" w:eastAsia="en-US"/>
              </w:rPr>
              <w:t>Working scientifically’ specifies the understanding of the nature, processes and methods of science for each year group and is embedded across the science curriculum.</w:t>
            </w:r>
          </w:p>
        </w:tc>
      </w:tr>
    </w:tbl>
    <w:p w14:paraId="59BE7577" w14:textId="7E1A0B90" w:rsidR="00C10F92" w:rsidRPr="008E5FF3" w:rsidRDefault="00C10F92" w:rsidP="008E5FF3">
      <w:pPr>
        <w:spacing w:after="0" w:line="259" w:lineRule="auto"/>
        <w:ind w:left="0" w:firstLine="0"/>
        <w:rPr>
          <w:rFonts w:ascii="Arial" w:hAnsi="Arial" w:cs="Arial"/>
          <w:color w:val="000000" w:themeColor="text1"/>
          <w:szCs w:val="24"/>
        </w:rPr>
      </w:pPr>
    </w:p>
    <w:p w14:paraId="7AAD32B0"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eastAsia="Calibri" w:hAnsi="Arial" w:cs="Arial"/>
          <w:color w:val="000000" w:themeColor="text1"/>
          <w:szCs w:val="24"/>
        </w:rPr>
        <w:t xml:space="preserve"> </w:t>
      </w:r>
    </w:p>
    <w:p w14:paraId="5C03B195" w14:textId="77777777" w:rsidR="00C10F92" w:rsidRPr="008E5FF3" w:rsidRDefault="00BE2E52" w:rsidP="008E5FF3">
      <w:pPr>
        <w:pStyle w:val="Heading1"/>
        <w:ind w:right="124"/>
        <w:jc w:val="both"/>
        <w:rPr>
          <w:rFonts w:ascii="Arial" w:hAnsi="Arial" w:cs="Arial"/>
          <w:color w:val="000000" w:themeColor="text1"/>
          <w:sz w:val="24"/>
          <w:szCs w:val="24"/>
        </w:rPr>
      </w:pPr>
      <w:r w:rsidRPr="008E5FF3">
        <w:rPr>
          <w:rFonts w:ascii="Arial" w:hAnsi="Arial" w:cs="Arial"/>
          <w:color w:val="000000" w:themeColor="text1"/>
          <w:sz w:val="24"/>
          <w:szCs w:val="24"/>
        </w:rPr>
        <w:lastRenderedPageBreak/>
        <w:t xml:space="preserve">IMPLEMENTATION </w:t>
      </w:r>
    </w:p>
    <w:p w14:paraId="14C090A0" w14:textId="77777777" w:rsidR="00C10F92" w:rsidRPr="008E5FF3" w:rsidRDefault="00BE2E52" w:rsidP="008E5FF3">
      <w:pPr>
        <w:pStyle w:val="Heading2"/>
        <w:ind w:right="124"/>
        <w:jc w:val="both"/>
        <w:rPr>
          <w:rFonts w:ascii="Arial" w:hAnsi="Arial" w:cs="Arial"/>
          <w:color w:val="000000" w:themeColor="text1"/>
          <w:sz w:val="24"/>
          <w:szCs w:val="24"/>
        </w:rPr>
      </w:pPr>
      <w:r w:rsidRPr="008E5FF3">
        <w:rPr>
          <w:rFonts w:ascii="Arial" w:hAnsi="Arial" w:cs="Arial"/>
          <w:color w:val="000000" w:themeColor="text1"/>
          <w:sz w:val="24"/>
          <w:szCs w:val="24"/>
        </w:rPr>
        <w:t>How We Teach</w:t>
      </w:r>
      <w:r w:rsidRPr="008E5FF3">
        <w:rPr>
          <w:rFonts w:ascii="Arial" w:hAnsi="Arial" w:cs="Arial"/>
          <w:b w:val="0"/>
          <w:color w:val="000000" w:themeColor="text1"/>
          <w:sz w:val="24"/>
          <w:szCs w:val="24"/>
        </w:rPr>
        <w:t xml:space="preserve"> </w:t>
      </w:r>
    </w:p>
    <w:p w14:paraId="3A790864"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0FB4A360" w14:textId="518612FC" w:rsidR="00F77C7D" w:rsidRPr="008E5FF3" w:rsidRDefault="00BE2E52" w:rsidP="003C4F61">
      <w:pPr>
        <w:spacing w:after="0" w:line="259" w:lineRule="auto"/>
        <w:ind w:left="0" w:firstLine="0"/>
        <w:rPr>
          <w:rFonts w:ascii="Arial" w:hAnsi="Arial" w:cs="Arial"/>
          <w:b/>
          <w:color w:val="000000" w:themeColor="text1"/>
          <w:szCs w:val="24"/>
        </w:rPr>
      </w:pPr>
      <w:r w:rsidRPr="008E5FF3">
        <w:rPr>
          <w:rFonts w:ascii="Arial" w:hAnsi="Arial" w:cs="Arial"/>
          <w:color w:val="000000" w:themeColor="text1"/>
          <w:szCs w:val="24"/>
        </w:rPr>
        <w:t xml:space="preserve"> </w:t>
      </w:r>
      <w:r w:rsidR="00F77C7D" w:rsidRPr="008E5FF3">
        <w:rPr>
          <w:rFonts w:ascii="Arial" w:hAnsi="Arial" w:cs="Arial"/>
          <w:b/>
          <w:bCs/>
          <w:color w:val="000000" w:themeColor="text1"/>
          <w:szCs w:val="24"/>
        </w:rPr>
        <w:t>Statement of Current Practice</w:t>
      </w:r>
    </w:p>
    <w:p w14:paraId="1FEC57D8" w14:textId="4DDEC8DA" w:rsidR="00F77C7D" w:rsidRPr="008E5FF3" w:rsidRDefault="00F77C7D" w:rsidP="008E5FF3">
      <w:pPr>
        <w:numPr>
          <w:ilvl w:val="0"/>
          <w:numId w:val="27"/>
        </w:numPr>
        <w:ind w:right="113"/>
        <w:rPr>
          <w:rFonts w:ascii="Arial" w:hAnsi="Arial" w:cs="Arial"/>
          <w:color w:val="000000" w:themeColor="text1"/>
          <w:szCs w:val="24"/>
        </w:rPr>
      </w:pPr>
      <w:r w:rsidRPr="008E5FF3">
        <w:rPr>
          <w:rFonts w:ascii="Arial" w:hAnsi="Arial" w:cs="Arial"/>
          <w:color w:val="000000" w:themeColor="text1"/>
          <w:szCs w:val="24"/>
        </w:rPr>
        <w:t>Long and medium-term planning is developed by class teachers in line with the Cornerstones curriculum</w:t>
      </w:r>
      <w:r w:rsidR="31237C0F" w:rsidRPr="008E5FF3">
        <w:rPr>
          <w:rFonts w:ascii="Arial" w:hAnsi="Arial" w:cs="Arial"/>
          <w:color w:val="000000" w:themeColor="text1"/>
          <w:szCs w:val="24"/>
        </w:rPr>
        <w:t>, then adapted for weekly/lesson-by-lesson planning.</w:t>
      </w:r>
    </w:p>
    <w:p w14:paraId="2220A33C" w14:textId="77777777" w:rsidR="00F77C7D" w:rsidRPr="008E5FF3" w:rsidRDefault="00F77C7D" w:rsidP="008E5FF3">
      <w:pPr>
        <w:numPr>
          <w:ilvl w:val="0"/>
          <w:numId w:val="27"/>
        </w:numPr>
        <w:ind w:right="113"/>
        <w:rPr>
          <w:rFonts w:ascii="Arial" w:hAnsi="Arial" w:cs="Arial"/>
          <w:bCs/>
          <w:color w:val="000000" w:themeColor="text1"/>
          <w:szCs w:val="24"/>
        </w:rPr>
      </w:pPr>
      <w:r w:rsidRPr="008E5FF3">
        <w:rPr>
          <w:rFonts w:ascii="Arial" w:hAnsi="Arial" w:cs="Arial"/>
          <w:bCs/>
          <w:color w:val="000000" w:themeColor="text1"/>
          <w:szCs w:val="24"/>
        </w:rPr>
        <w:t>Teachers may use Cornerstones resources or employ alternative approaches, provided that all intended learning outcomes are achieved.</w:t>
      </w:r>
    </w:p>
    <w:p w14:paraId="5922EABE" w14:textId="77777777" w:rsidR="00F77C7D" w:rsidRPr="008E5FF3" w:rsidRDefault="00F77C7D" w:rsidP="008E5FF3">
      <w:pPr>
        <w:numPr>
          <w:ilvl w:val="0"/>
          <w:numId w:val="27"/>
        </w:numPr>
        <w:ind w:right="113"/>
        <w:rPr>
          <w:rFonts w:ascii="Arial" w:hAnsi="Arial" w:cs="Arial"/>
          <w:bCs/>
          <w:color w:val="000000" w:themeColor="text1"/>
          <w:szCs w:val="24"/>
        </w:rPr>
      </w:pPr>
      <w:r w:rsidRPr="008E5FF3">
        <w:rPr>
          <w:rFonts w:ascii="Arial" w:hAnsi="Arial" w:cs="Arial"/>
          <w:bCs/>
          <w:color w:val="000000" w:themeColor="text1"/>
          <w:szCs w:val="24"/>
        </w:rPr>
        <w:t>Staff are encouraged to adopt a practical, “hands-on” approach to science. Pupils are continually supported to think logically, test ideas fairly, and analyse their results, particularly when outcomes are unexpected.</w:t>
      </w:r>
    </w:p>
    <w:p w14:paraId="2B9472D6" w14:textId="757C1006" w:rsidR="00F77C7D" w:rsidRPr="008E5FF3" w:rsidRDefault="00F77C7D" w:rsidP="008E5FF3">
      <w:pPr>
        <w:numPr>
          <w:ilvl w:val="0"/>
          <w:numId w:val="27"/>
        </w:numPr>
        <w:ind w:right="113"/>
        <w:rPr>
          <w:rFonts w:ascii="Arial" w:hAnsi="Arial" w:cs="Arial"/>
          <w:color w:val="000000" w:themeColor="text1"/>
          <w:szCs w:val="24"/>
        </w:rPr>
      </w:pPr>
      <w:r w:rsidRPr="008E5FF3">
        <w:rPr>
          <w:rFonts w:ascii="Arial" w:hAnsi="Arial" w:cs="Arial"/>
          <w:color w:val="000000" w:themeColor="text1"/>
          <w:szCs w:val="24"/>
        </w:rPr>
        <w:t xml:space="preserve">The Subject Leader provides support with planning, </w:t>
      </w:r>
      <w:r w:rsidR="55D7B4B0" w:rsidRPr="008E5FF3">
        <w:rPr>
          <w:rFonts w:ascii="Arial" w:hAnsi="Arial" w:cs="Arial"/>
          <w:color w:val="000000" w:themeColor="text1"/>
          <w:szCs w:val="24"/>
        </w:rPr>
        <w:t xml:space="preserve">enrichment, </w:t>
      </w:r>
      <w:r w:rsidRPr="008E5FF3">
        <w:rPr>
          <w:rFonts w:ascii="Arial" w:hAnsi="Arial" w:cs="Arial"/>
          <w:color w:val="000000" w:themeColor="text1"/>
          <w:szCs w:val="24"/>
        </w:rPr>
        <w:t>guidance on the use and location of equipment, and advice on methods of recording.</w:t>
      </w:r>
    </w:p>
    <w:p w14:paraId="79064039" w14:textId="77777777" w:rsidR="00F77C7D" w:rsidRPr="008E5FF3" w:rsidRDefault="00F77C7D" w:rsidP="008E5FF3">
      <w:pPr>
        <w:numPr>
          <w:ilvl w:val="0"/>
          <w:numId w:val="27"/>
        </w:numPr>
        <w:ind w:right="113"/>
        <w:rPr>
          <w:rFonts w:ascii="Arial" w:hAnsi="Arial" w:cs="Arial"/>
          <w:bCs/>
          <w:color w:val="000000" w:themeColor="text1"/>
          <w:szCs w:val="24"/>
        </w:rPr>
      </w:pPr>
      <w:r w:rsidRPr="008E5FF3">
        <w:rPr>
          <w:rFonts w:ascii="Arial" w:hAnsi="Arial" w:cs="Arial"/>
          <w:bCs/>
          <w:color w:val="000000" w:themeColor="text1"/>
          <w:szCs w:val="24"/>
        </w:rPr>
        <w:t>The Subject Leader also promotes STEAM subjects by organising events and arranging opportunities for pupils to engage with local initiatives.</w:t>
      </w:r>
    </w:p>
    <w:p w14:paraId="6B7F68F2" w14:textId="77777777" w:rsidR="00F77C7D" w:rsidRPr="008E5FF3" w:rsidRDefault="00F77C7D" w:rsidP="008E5FF3">
      <w:pPr>
        <w:ind w:left="360" w:right="113" w:firstLine="0"/>
        <w:rPr>
          <w:rFonts w:ascii="Arial" w:hAnsi="Arial" w:cs="Arial"/>
          <w:color w:val="000000" w:themeColor="text1"/>
          <w:szCs w:val="24"/>
        </w:rPr>
      </w:pPr>
    </w:p>
    <w:p w14:paraId="033F821A" w14:textId="77777777" w:rsidR="00C10F92" w:rsidRPr="008E5FF3" w:rsidRDefault="00BE2E52" w:rsidP="008E5FF3">
      <w:pPr>
        <w:pStyle w:val="Heading3"/>
        <w:ind w:left="0" w:firstLine="0"/>
        <w:jc w:val="both"/>
        <w:rPr>
          <w:rFonts w:ascii="Arial" w:hAnsi="Arial" w:cs="Arial"/>
          <w:color w:val="000000" w:themeColor="text1"/>
          <w:szCs w:val="24"/>
        </w:rPr>
      </w:pPr>
      <w:r w:rsidRPr="008E5FF3">
        <w:rPr>
          <w:rFonts w:ascii="Arial" w:hAnsi="Arial" w:cs="Arial"/>
          <w:color w:val="000000" w:themeColor="text1"/>
          <w:szCs w:val="24"/>
        </w:rPr>
        <w:t>Reading/Vocabulary/</w:t>
      </w:r>
      <w:proofErr w:type="spellStart"/>
      <w:r w:rsidRPr="008E5FF3">
        <w:rPr>
          <w:rFonts w:ascii="Arial" w:hAnsi="Arial" w:cs="Arial"/>
          <w:color w:val="000000" w:themeColor="text1"/>
          <w:szCs w:val="24"/>
        </w:rPr>
        <w:t>Oracy</w:t>
      </w:r>
      <w:proofErr w:type="spellEnd"/>
      <w:r w:rsidRPr="008E5FF3">
        <w:rPr>
          <w:rFonts w:ascii="Arial" w:hAnsi="Arial" w:cs="Arial"/>
          <w:b w:val="0"/>
          <w:color w:val="000000" w:themeColor="text1"/>
          <w:szCs w:val="24"/>
        </w:rPr>
        <w:t xml:space="preserve"> </w:t>
      </w:r>
    </w:p>
    <w:p w14:paraId="366EBEB1" w14:textId="77777777" w:rsidR="00C10F92" w:rsidRPr="008E5FF3" w:rsidRDefault="00BE2E52" w:rsidP="008E5FF3">
      <w:pPr>
        <w:spacing w:after="0" w:line="275" w:lineRule="auto"/>
        <w:ind w:left="-5"/>
        <w:rPr>
          <w:rFonts w:ascii="Arial" w:hAnsi="Arial" w:cs="Arial"/>
          <w:color w:val="000000" w:themeColor="text1"/>
          <w:szCs w:val="24"/>
        </w:rPr>
      </w:pPr>
      <w:r w:rsidRPr="008E5FF3">
        <w:rPr>
          <w:rFonts w:ascii="Arial" w:hAnsi="Arial" w:cs="Arial"/>
          <w:color w:val="000000" w:themeColor="text1"/>
          <w:szCs w:val="24"/>
        </w:rPr>
        <w:t xml:space="preserve"> We believe reading to be the very bedrock for learning. Reading development is considered at every learning opportunity and opportunities for developing the reading practice of children and parents are constantly being updated. We are constantly evaluating new and existing strategies for encouraging home reading. </w:t>
      </w:r>
    </w:p>
    <w:p w14:paraId="1060CCB3" w14:textId="3E9A278D" w:rsidR="00C10F92" w:rsidRPr="008E5FF3" w:rsidRDefault="00BE2E52" w:rsidP="008E5FF3">
      <w:pPr>
        <w:spacing w:after="0" w:line="275" w:lineRule="auto"/>
        <w:ind w:left="-5"/>
        <w:rPr>
          <w:rFonts w:ascii="Arial" w:hAnsi="Arial" w:cs="Arial"/>
          <w:color w:val="000000" w:themeColor="text1"/>
          <w:szCs w:val="24"/>
        </w:rPr>
      </w:pPr>
      <w:r w:rsidRPr="008E5FF3">
        <w:rPr>
          <w:rFonts w:ascii="Arial" w:hAnsi="Arial" w:cs="Arial"/>
          <w:color w:val="000000" w:themeColor="text1"/>
          <w:szCs w:val="24"/>
        </w:rPr>
        <w:t xml:space="preserve">Time is given to vocabulary development within all subjects and children are encouraged to question new vocabulary at any opportunity.  </w:t>
      </w:r>
    </w:p>
    <w:p w14:paraId="6C999BC2" w14:textId="77777777" w:rsidR="00C10F92" w:rsidRPr="008E5FF3" w:rsidRDefault="00BE2E52" w:rsidP="008E5FF3">
      <w:pPr>
        <w:pStyle w:val="Heading2"/>
        <w:ind w:right="124"/>
        <w:jc w:val="both"/>
        <w:rPr>
          <w:rFonts w:ascii="Arial" w:hAnsi="Arial" w:cs="Arial"/>
          <w:color w:val="000000" w:themeColor="text1"/>
          <w:sz w:val="24"/>
          <w:szCs w:val="24"/>
        </w:rPr>
      </w:pPr>
      <w:r w:rsidRPr="008E5FF3">
        <w:rPr>
          <w:rFonts w:ascii="Arial" w:hAnsi="Arial" w:cs="Arial"/>
          <w:color w:val="000000" w:themeColor="text1"/>
          <w:sz w:val="24"/>
          <w:szCs w:val="24"/>
        </w:rPr>
        <w:t>Support</w:t>
      </w:r>
      <w:r w:rsidRPr="008E5FF3">
        <w:rPr>
          <w:rFonts w:ascii="Arial" w:hAnsi="Arial" w:cs="Arial"/>
          <w:b w:val="0"/>
          <w:color w:val="000000" w:themeColor="text1"/>
          <w:sz w:val="24"/>
          <w:szCs w:val="24"/>
        </w:rPr>
        <w:t xml:space="preserve"> </w:t>
      </w:r>
    </w:p>
    <w:p w14:paraId="5BF94C2C" w14:textId="77777777" w:rsidR="00C10F92" w:rsidRPr="008E5FF3" w:rsidRDefault="00BE2E52" w:rsidP="008E5FF3">
      <w:pPr>
        <w:spacing w:after="0" w:line="259" w:lineRule="auto"/>
        <w:ind w:left="0" w:firstLine="0"/>
        <w:rPr>
          <w:rFonts w:ascii="Arial" w:hAnsi="Arial" w:cs="Arial"/>
          <w:color w:val="000000" w:themeColor="text1"/>
          <w:szCs w:val="24"/>
          <w:u w:val="single"/>
        </w:rPr>
      </w:pPr>
      <w:r w:rsidRPr="008E5FF3">
        <w:rPr>
          <w:rFonts w:ascii="Arial" w:hAnsi="Arial" w:cs="Arial"/>
          <w:color w:val="000000" w:themeColor="text1"/>
          <w:szCs w:val="24"/>
          <w:u w:val="single"/>
        </w:rPr>
        <w:t xml:space="preserve"> </w:t>
      </w:r>
    </w:p>
    <w:p w14:paraId="05EC2701" w14:textId="727CC3A5" w:rsidR="00C10F92" w:rsidRPr="008E5FF3" w:rsidRDefault="00BE2E52" w:rsidP="008E5FF3">
      <w:pPr>
        <w:ind w:left="-5" w:right="113"/>
        <w:rPr>
          <w:rFonts w:ascii="Arial" w:hAnsi="Arial" w:cs="Arial"/>
          <w:color w:val="000000" w:themeColor="text1"/>
          <w:szCs w:val="24"/>
        </w:rPr>
      </w:pPr>
      <w:r w:rsidRPr="008E5FF3">
        <w:rPr>
          <w:rFonts w:ascii="Arial" w:hAnsi="Arial" w:cs="Arial"/>
          <w:color w:val="000000" w:themeColor="text1"/>
          <w:szCs w:val="24"/>
        </w:rPr>
        <w:t xml:space="preserve">There are regular staff meetings for the </w:t>
      </w:r>
      <w:r w:rsidR="00F77C7D" w:rsidRPr="008E5FF3">
        <w:rPr>
          <w:rFonts w:ascii="Arial" w:hAnsi="Arial" w:cs="Arial"/>
          <w:color w:val="000000" w:themeColor="text1"/>
          <w:szCs w:val="24"/>
        </w:rPr>
        <w:t>Subject</w:t>
      </w:r>
      <w:r w:rsidRPr="008E5FF3">
        <w:rPr>
          <w:rFonts w:ascii="Arial" w:hAnsi="Arial" w:cs="Arial"/>
          <w:color w:val="000000" w:themeColor="text1"/>
          <w:szCs w:val="24"/>
        </w:rPr>
        <w:t xml:space="preserve"> Leader to update staff.  </w:t>
      </w:r>
    </w:p>
    <w:p w14:paraId="0D3836D0" w14:textId="3DA37993" w:rsidR="00F77C7D" w:rsidRPr="008E5FF3" w:rsidRDefault="00F77C7D" w:rsidP="008E5FF3">
      <w:pPr>
        <w:ind w:left="-5" w:right="113"/>
        <w:rPr>
          <w:rFonts w:ascii="Arial" w:hAnsi="Arial" w:cs="Arial"/>
          <w:color w:val="000000" w:themeColor="text1"/>
          <w:szCs w:val="24"/>
        </w:rPr>
      </w:pPr>
      <w:r w:rsidRPr="008E5FF3">
        <w:rPr>
          <w:rFonts w:ascii="Arial" w:hAnsi="Arial" w:cs="Arial"/>
          <w:color w:val="000000" w:themeColor="text1"/>
          <w:szCs w:val="24"/>
        </w:rPr>
        <w:t xml:space="preserve">Subject leader to attend </w:t>
      </w:r>
      <w:r w:rsidR="4174E834" w:rsidRPr="008E5FF3">
        <w:rPr>
          <w:rFonts w:ascii="Arial" w:hAnsi="Arial" w:cs="Arial"/>
          <w:color w:val="000000" w:themeColor="text1"/>
          <w:szCs w:val="24"/>
        </w:rPr>
        <w:t>relevant</w:t>
      </w:r>
      <w:r w:rsidRPr="008E5FF3">
        <w:rPr>
          <w:rFonts w:ascii="Arial" w:hAnsi="Arial" w:cs="Arial"/>
          <w:color w:val="000000" w:themeColor="text1"/>
          <w:szCs w:val="24"/>
        </w:rPr>
        <w:t xml:space="preserve"> meetings provided by the STEM Hub</w:t>
      </w:r>
      <w:r w:rsidR="2A8CC519" w:rsidRPr="008E5FF3">
        <w:rPr>
          <w:rFonts w:ascii="Arial" w:hAnsi="Arial" w:cs="Arial"/>
          <w:color w:val="000000" w:themeColor="text1"/>
          <w:szCs w:val="24"/>
        </w:rPr>
        <w:t xml:space="preserve"> or other groups</w:t>
      </w:r>
      <w:r w:rsidRPr="008E5FF3">
        <w:rPr>
          <w:rFonts w:ascii="Arial" w:hAnsi="Arial" w:cs="Arial"/>
          <w:color w:val="000000" w:themeColor="text1"/>
          <w:szCs w:val="24"/>
        </w:rPr>
        <w:t xml:space="preserve">. </w:t>
      </w:r>
    </w:p>
    <w:p w14:paraId="68F9E59E" w14:textId="37003E17" w:rsidR="00C10F92" w:rsidRPr="008E5FF3" w:rsidRDefault="00C10F92" w:rsidP="008E5FF3">
      <w:pPr>
        <w:spacing w:after="64" w:line="259" w:lineRule="auto"/>
        <w:ind w:left="0" w:firstLine="0"/>
        <w:rPr>
          <w:rFonts w:ascii="Arial" w:hAnsi="Arial" w:cs="Arial"/>
          <w:color w:val="000000" w:themeColor="text1"/>
          <w:szCs w:val="24"/>
        </w:rPr>
      </w:pPr>
    </w:p>
    <w:p w14:paraId="55EACCC4" w14:textId="02D7DAB3" w:rsidR="00C10F92" w:rsidRPr="008E5FF3" w:rsidRDefault="00BE2E52" w:rsidP="008E5FF3">
      <w:pPr>
        <w:pStyle w:val="Heading2"/>
        <w:ind w:left="0" w:right="0" w:firstLine="0"/>
        <w:jc w:val="both"/>
        <w:rPr>
          <w:rFonts w:ascii="Arial" w:hAnsi="Arial" w:cs="Arial"/>
          <w:color w:val="000000" w:themeColor="text1"/>
          <w:sz w:val="24"/>
          <w:szCs w:val="24"/>
        </w:rPr>
      </w:pPr>
      <w:r w:rsidRPr="008E5FF3">
        <w:rPr>
          <w:rFonts w:ascii="Arial" w:hAnsi="Arial" w:cs="Arial"/>
          <w:color w:val="000000" w:themeColor="text1"/>
          <w:sz w:val="24"/>
          <w:szCs w:val="24"/>
        </w:rPr>
        <w:t>Parents</w:t>
      </w:r>
      <w:r w:rsidR="003C4F61">
        <w:rPr>
          <w:rFonts w:ascii="Arial" w:hAnsi="Arial" w:cs="Arial"/>
          <w:color w:val="000000" w:themeColor="text1"/>
          <w:sz w:val="24"/>
          <w:szCs w:val="24"/>
        </w:rPr>
        <w:t xml:space="preserve"> &amp; C</w:t>
      </w:r>
      <w:r w:rsidR="0DE92669" w:rsidRPr="008E5FF3">
        <w:rPr>
          <w:rFonts w:ascii="Arial" w:hAnsi="Arial" w:cs="Arial"/>
          <w:color w:val="000000" w:themeColor="text1"/>
          <w:sz w:val="24"/>
          <w:szCs w:val="24"/>
        </w:rPr>
        <w:t>arers</w:t>
      </w:r>
      <w:r w:rsidRPr="008E5FF3">
        <w:rPr>
          <w:rFonts w:ascii="Arial" w:hAnsi="Arial" w:cs="Arial"/>
          <w:b w:val="0"/>
          <w:i/>
          <w:iCs/>
          <w:color w:val="000000" w:themeColor="text1"/>
          <w:sz w:val="24"/>
          <w:szCs w:val="24"/>
        </w:rPr>
        <w:t xml:space="preserve"> </w:t>
      </w:r>
    </w:p>
    <w:p w14:paraId="2BBE6A66" w14:textId="279D4CD5" w:rsidR="00C10F92" w:rsidRPr="008E5FF3" w:rsidRDefault="00BE2E52" w:rsidP="008E5FF3">
      <w:pPr>
        <w:ind w:left="-5" w:right="113"/>
        <w:rPr>
          <w:rFonts w:ascii="Arial" w:hAnsi="Arial" w:cs="Arial"/>
          <w:color w:val="000000" w:themeColor="text1"/>
          <w:szCs w:val="24"/>
        </w:rPr>
      </w:pPr>
      <w:r w:rsidRPr="008E5FF3">
        <w:rPr>
          <w:rFonts w:ascii="Arial" w:hAnsi="Arial" w:cs="Arial"/>
          <w:color w:val="000000" w:themeColor="text1"/>
          <w:szCs w:val="24"/>
        </w:rPr>
        <w:t>At William Barnes Primary School, we believe that parents</w:t>
      </w:r>
      <w:r w:rsidR="323A76FE" w:rsidRPr="008E5FF3">
        <w:rPr>
          <w:rFonts w:ascii="Arial" w:hAnsi="Arial" w:cs="Arial"/>
          <w:color w:val="000000" w:themeColor="text1"/>
          <w:szCs w:val="24"/>
        </w:rPr>
        <w:t>/carers</w:t>
      </w:r>
      <w:r w:rsidRPr="008E5FF3">
        <w:rPr>
          <w:rFonts w:ascii="Arial" w:hAnsi="Arial" w:cs="Arial"/>
          <w:color w:val="000000" w:themeColor="text1"/>
          <w:szCs w:val="24"/>
        </w:rPr>
        <w:t xml:space="preserve"> and teachers working together is highly beneficial to long term quality learning.  </w:t>
      </w:r>
    </w:p>
    <w:p w14:paraId="430493CF" w14:textId="21EEC1CC" w:rsidR="00C10F92" w:rsidRPr="008E5FF3" w:rsidRDefault="00BE2E52" w:rsidP="008E5FF3">
      <w:pPr>
        <w:ind w:left="-5" w:right="113"/>
        <w:rPr>
          <w:rFonts w:ascii="Arial" w:hAnsi="Arial" w:cs="Arial"/>
          <w:color w:val="000000" w:themeColor="text1"/>
          <w:szCs w:val="24"/>
        </w:rPr>
      </w:pPr>
      <w:r w:rsidRPr="008E5FF3">
        <w:rPr>
          <w:rFonts w:ascii="Arial" w:hAnsi="Arial" w:cs="Arial"/>
          <w:color w:val="000000" w:themeColor="text1"/>
          <w:szCs w:val="24"/>
        </w:rPr>
        <w:t>Parents</w:t>
      </w:r>
      <w:r w:rsidR="0AC21D50" w:rsidRPr="008E5FF3">
        <w:rPr>
          <w:rFonts w:ascii="Arial" w:hAnsi="Arial" w:cs="Arial"/>
          <w:color w:val="000000" w:themeColor="text1"/>
          <w:szCs w:val="24"/>
        </w:rPr>
        <w:t>/carers</w:t>
      </w:r>
      <w:r w:rsidRPr="008E5FF3">
        <w:rPr>
          <w:rFonts w:ascii="Arial" w:hAnsi="Arial" w:cs="Arial"/>
          <w:color w:val="000000" w:themeColor="text1"/>
          <w:szCs w:val="24"/>
        </w:rPr>
        <w:t xml:space="preserve"> are invited in for activities in Family Learning Weeks</w:t>
      </w:r>
      <w:r w:rsidR="00F77C7D" w:rsidRPr="008E5FF3">
        <w:rPr>
          <w:rFonts w:ascii="Arial" w:hAnsi="Arial" w:cs="Arial"/>
          <w:color w:val="000000" w:themeColor="text1"/>
          <w:szCs w:val="24"/>
        </w:rPr>
        <w:t xml:space="preserve"> including </w:t>
      </w:r>
      <w:r w:rsidR="009039F9" w:rsidRPr="008E5FF3">
        <w:rPr>
          <w:rFonts w:ascii="Arial" w:hAnsi="Arial" w:cs="Arial"/>
          <w:color w:val="000000" w:themeColor="text1"/>
          <w:szCs w:val="24"/>
        </w:rPr>
        <w:t>s</w:t>
      </w:r>
      <w:r w:rsidR="00F77C7D" w:rsidRPr="008E5FF3">
        <w:rPr>
          <w:rFonts w:ascii="Arial" w:hAnsi="Arial" w:cs="Arial"/>
          <w:color w:val="000000" w:themeColor="text1"/>
          <w:szCs w:val="24"/>
        </w:rPr>
        <w:t xml:space="preserve">cience </w:t>
      </w:r>
      <w:proofErr w:type="spellStart"/>
      <w:r w:rsidR="009039F9" w:rsidRPr="008E5FF3">
        <w:rPr>
          <w:rFonts w:ascii="Arial" w:hAnsi="Arial" w:cs="Arial"/>
          <w:color w:val="000000" w:themeColor="text1"/>
          <w:szCs w:val="24"/>
        </w:rPr>
        <w:t>p</w:t>
      </w:r>
      <w:r w:rsidR="00F77C7D" w:rsidRPr="008E5FF3">
        <w:rPr>
          <w:rFonts w:ascii="Arial" w:hAnsi="Arial" w:cs="Arial"/>
          <w:color w:val="000000" w:themeColor="text1"/>
          <w:szCs w:val="24"/>
        </w:rPr>
        <w:t>racticals</w:t>
      </w:r>
      <w:proofErr w:type="spellEnd"/>
      <w:r w:rsidR="00F77C7D" w:rsidRPr="008E5FF3">
        <w:rPr>
          <w:rFonts w:ascii="Arial" w:hAnsi="Arial" w:cs="Arial"/>
          <w:color w:val="000000" w:themeColor="text1"/>
          <w:szCs w:val="24"/>
        </w:rPr>
        <w:t>.</w:t>
      </w:r>
      <w:r w:rsidRPr="008E5FF3">
        <w:rPr>
          <w:rFonts w:ascii="Arial" w:hAnsi="Arial" w:cs="Arial"/>
          <w:color w:val="000000" w:themeColor="text1"/>
          <w:szCs w:val="24"/>
        </w:rPr>
        <w:t xml:space="preserve">  </w:t>
      </w:r>
    </w:p>
    <w:p w14:paraId="21A7545A" w14:textId="77777777" w:rsidR="00C10F92" w:rsidRPr="003C4F61" w:rsidRDefault="00BE2E52" w:rsidP="003C4F61">
      <w:pPr>
        <w:ind w:left="0" w:firstLine="0"/>
      </w:pPr>
      <w:r w:rsidRPr="003C4F61">
        <w:t xml:space="preserve"> </w:t>
      </w:r>
    </w:p>
    <w:p w14:paraId="7ADEEDD7" w14:textId="37F942BA" w:rsidR="00C10F92" w:rsidRPr="003C4F61" w:rsidRDefault="00BE2E52" w:rsidP="003C4F61">
      <w:pPr>
        <w:ind w:left="0" w:firstLine="0"/>
      </w:pPr>
      <w:r w:rsidRPr="003C4F61">
        <w:t xml:space="preserve"> </w:t>
      </w:r>
    </w:p>
    <w:p w14:paraId="4EF48943" w14:textId="77777777" w:rsidR="003C4F61" w:rsidRPr="003C4F61" w:rsidRDefault="003C4F61" w:rsidP="003C4F61">
      <w:pPr>
        <w:ind w:left="0" w:firstLine="0"/>
      </w:pPr>
    </w:p>
    <w:p w14:paraId="16EB152E" w14:textId="77777777" w:rsidR="003C4F61" w:rsidRPr="003C4F61" w:rsidRDefault="003C4F61" w:rsidP="003C4F61">
      <w:pPr>
        <w:ind w:left="0" w:firstLine="0"/>
      </w:pPr>
    </w:p>
    <w:p w14:paraId="5EA0103A" w14:textId="77777777" w:rsidR="003C4F61" w:rsidRDefault="003C4F61" w:rsidP="003C4F61">
      <w:pPr>
        <w:ind w:left="0" w:firstLine="0"/>
        <w:rPr>
          <w:rFonts w:ascii="Arial" w:hAnsi="Arial" w:cs="Arial"/>
          <w:b/>
          <w:color w:val="000000" w:themeColor="text1"/>
          <w:szCs w:val="24"/>
        </w:rPr>
      </w:pPr>
    </w:p>
    <w:p w14:paraId="0E17D602" w14:textId="77777777" w:rsidR="003C4F61" w:rsidRDefault="003C4F61" w:rsidP="003C4F61">
      <w:pPr>
        <w:ind w:left="0" w:firstLine="0"/>
        <w:rPr>
          <w:rFonts w:ascii="Arial" w:hAnsi="Arial" w:cs="Arial"/>
          <w:b/>
          <w:color w:val="000000" w:themeColor="text1"/>
          <w:szCs w:val="24"/>
        </w:rPr>
      </w:pPr>
    </w:p>
    <w:p w14:paraId="2F51F046" w14:textId="77777777" w:rsidR="003C4F61" w:rsidRDefault="003C4F61" w:rsidP="003C4F61">
      <w:pPr>
        <w:ind w:left="0" w:firstLine="0"/>
        <w:rPr>
          <w:rFonts w:ascii="Arial" w:hAnsi="Arial" w:cs="Arial"/>
          <w:b/>
          <w:color w:val="000000" w:themeColor="text1"/>
          <w:szCs w:val="24"/>
        </w:rPr>
      </w:pPr>
    </w:p>
    <w:p w14:paraId="1B695D20" w14:textId="77777777" w:rsidR="003C4F61" w:rsidRDefault="003C4F61" w:rsidP="003C4F61">
      <w:pPr>
        <w:ind w:left="0" w:firstLine="0"/>
        <w:rPr>
          <w:rFonts w:ascii="Arial" w:hAnsi="Arial" w:cs="Arial"/>
          <w:b/>
          <w:color w:val="000000" w:themeColor="text1"/>
          <w:szCs w:val="24"/>
        </w:rPr>
      </w:pPr>
    </w:p>
    <w:p w14:paraId="3DC546CE" w14:textId="77777777" w:rsidR="003C4F61" w:rsidRDefault="003C4F61" w:rsidP="003C4F61">
      <w:pPr>
        <w:ind w:left="0" w:firstLine="0"/>
        <w:rPr>
          <w:rFonts w:ascii="Arial" w:hAnsi="Arial" w:cs="Arial"/>
          <w:b/>
          <w:color w:val="000000" w:themeColor="text1"/>
          <w:szCs w:val="24"/>
        </w:rPr>
      </w:pPr>
    </w:p>
    <w:p w14:paraId="54B9DA3A" w14:textId="77777777" w:rsidR="003C4F61" w:rsidRDefault="003C4F61" w:rsidP="003C4F61">
      <w:pPr>
        <w:ind w:left="0" w:firstLine="0"/>
        <w:rPr>
          <w:rFonts w:ascii="Arial" w:hAnsi="Arial" w:cs="Arial"/>
          <w:b/>
          <w:color w:val="000000" w:themeColor="text1"/>
          <w:szCs w:val="24"/>
        </w:rPr>
      </w:pPr>
    </w:p>
    <w:p w14:paraId="0884EF7D" w14:textId="77777777" w:rsidR="003C4F61" w:rsidRDefault="003C4F61" w:rsidP="003C4F61">
      <w:pPr>
        <w:ind w:left="0" w:firstLine="0"/>
        <w:rPr>
          <w:rFonts w:ascii="Arial" w:hAnsi="Arial" w:cs="Arial"/>
          <w:b/>
          <w:color w:val="000000" w:themeColor="text1"/>
          <w:szCs w:val="24"/>
        </w:rPr>
      </w:pPr>
    </w:p>
    <w:p w14:paraId="47DCDAD3" w14:textId="77777777" w:rsidR="003C4F61" w:rsidRDefault="003C4F61" w:rsidP="003C4F61">
      <w:pPr>
        <w:ind w:left="0" w:firstLine="0"/>
        <w:rPr>
          <w:rFonts w:ascii="Arial" w:hAnsi="Arial" w:cs="Arial"/>
          <w:b/>
          <w:color w:val="000000" w:themeColor="text1"/>
          <w:szCs w:val="24"/>
        </w:rPr>
      </w:pPr>
    </w:p>
    <w:p w14:paraId="324582E5" w14:textId="77777777" w:rsidR="003C4F61" w:rsidRDefault="003C4F61" w:rsidP="003C4F61">
      <w:pPr>
        <w:ind w:left="0" w:firstLine="0"/>
        <w:rPr>
          <w:rFonts w:ascii="Arial" w:hAnsi="Arial" w:cs="Arial"/>
          <w:b/>
          <w:color w:val="000000" w:themeColor="text1"/>
          <w:szCs w:val="24"/>
        </w:rPr>
      </w:pPr>
    </w:p>
    <w:p w14:paraId="44112AB7" w14:textId="77777777" w:rsidR="003C4F61" w:rsidRDefault="003C4F61" w:rsidP="003C4F61">
      <w:pPr>
        <w:ind w:left="0" w:firstLine="0"/>
        <w:rPr>
          <w:rFonts w:ascii="Arial" w:hAnsi="Arial" w:cs="Arial"/>
          <w:b/>
          <w:color w:val="000000" w:themeColor="text1"/>
          <w:szCs w:val="24"/>
        </w:rPr>
      </w:pPr>
    </w:p>
    <w:p w14:paraId="6666C5C9" w14:textId="77777777" w:rsidR="003C4F61" w:rsidRDefault="003C4F61" w:rsidP="003C4F61">
      <w:pPr>
        <w:ind w:left="0" w:firstLine="0"/>
        <w:rPr>
          <w:rFonts w:ascii="Arial" w:hAnsi="Arial" w:cs="Arial"/>
          <w:b/>
          <w:color w:val="000000" w:themeColor="text1"/>
          <w:szCs w:val="24"/>
        </w:rPr>
      </w:pPr>
    </w:p>
    <w:p w14:paraId="2108518E" w14:textId="77777777" w:rsidR="003C4F61" w:rsidRDefault="003C4F61" w:rsidP="003C4F61">
      <w:pPr>
        <w:ind w:left="0" w:firstLine="0"/>
        <w:rPr>
          <w:rFonts w:ascii="Arial" w:hAnsi="Arial" w:cs="Arial"/>
          <w:b/>
          <w:color w:val="000000" w:themeColor="text1"/>
          <w:szCs w:val="24"/>
        </w:rPr>
      </w:pPr>
    </w:p>
    <w:p w14:paraId="05A1AC9B" w14:textId="77777777" w:rsidR="003C4F61" w:rsidRDefault="003C4F61" w:rsidP="003C4F61">
      <w:pPr>
        <w:ind w:left="0" w:firstLine="0"/>
        <w:rPr>
          <w:rFonts w:ascii="Arial" w:hAnsi="Arial" w:cs="Arial"/>
          <w:b/>
          <w:color w:val="000000" w:themeColor="text1"/>
          <w:szCs w:val="24"/>
        </w:rPr>
      </w:pPr>
    </w:p>
    <w:p w14:paraId="6A128184" w14:textId="77777777" w:rsidR="003C4F61" w:rsidRDefault="003C4F61" w:rsidP="003C4F61">
      <w:pPr>
        <w:ind w:left="0" w:firstLine="0"/>
        <w:rPr>
          <w:rFonts w:ascii="Arial" w:hAnsi="Arial" w:cs="Arial"/>
          <w:b/>
          <w:color w:val="000000" w:themeColor="text1"/>
          <w:szCs w:val="24"/>
        </w:rPr>
      </w:pPr>
    </w:p>
    <w:p w14:paraId="7C04C69C" w14:textId="2667757A" w:rsidR="00C10F92" w:rsidRPr="003C4F61" w:rsidRDefault="00BE2E52" w:rsidP="003C4F61">
      <w:pPr>
        <w:ind w:left="0" w:firstLine="0"/>
        <w:rPr>
          <w:rFonts w:ascii="Arial" w:hAnsi="Arial" w:cs="Arial"/>
          <w:b/>
          <w:color w:val="000000" w:themeColor="text1"/>
          <w:szCs w:val="24"/>
        </w:rPr>
      </w:pPr>
      <w:r w:rsidRPr="003C4F61">
        <w:rPr>
          <w:rFonts w:ascii="Arial" w:hAnsi="Arial" w:cs="Arial"/>
          <w:b/>
          <w:color w:val="000000" w:themeColor="text1"/>
          <w:szCs w:val="24"/>
        </w:rPr>
        <w:lastRenderedPageBreak/>
        <w:t xml:space="preserve">IMPACT </w:t>
      </w:r>
    </w:p>
    <w:p w14:paraId="5E4456BD" w14:textId="77777777" w:rsidR="00C10F92" w:rsidRPr="003C4F61" w:rsidRDefault="00BE2E52" w:rsidP="003C4F61">
      <w:pPr>
        <w:ind w:left="0" w:firstLine="0"/>
      </w:pPr>
      <w:r w:rsidRPr="003C4F61">
        <w:t xml:space="preserve"> </w:t>
      </w:r>
    </w:p>
    <w:p w14:paraId="7EC08B77" w14:textId="1C58F629" w:rsidR="00C10F92" w:rsidRPr="003C4F61" w:rsidRDefault="003C4F61" w:rsidP="003C4F61">
      <w:pPr>
        <w:ind w:left="0" w:firstLine="0"/>
        <w:rPr>
          <w:rFonts w:ascii="Arial" w:hAnsi="Arial" w:cs="Arial"/>
          <w:b/>
          <w:color w:val="000000" w:themeColor="text1"/>
          <w:szCs w:val="24"/>
        </w:rPr>
      </w:pPr>
      <w:r w:rsidRPr="003C4F61">
        <w:rPr>
          <w:rFonts w:ascii="Arial" w:hAnsi="Arial" w:cs="Arial"/>
          <w:b/>
          <w:color w:val="000000" w:themeColor="text1"/>
          <w:szCs w:val="24"/>
        </w:rPr>
        <w:t xml:space="preserve">Summative </w:t>
      </w:r>
      <w:r w:rsidR="00BE2E52" w:rsidRPr="003C4F61">
        <w:rPr>
          <w:rFonts w:ascii="Arial" w:hAnsi="Arial" w:cs="Arial"/>
          <w:b/>
          <w:color w:val="000000" w:themeColor="text1"/>
          <w:szCs w:val="24"/>
        </w:rPr>
        <w:t xml:space="preserve">Assessment </w:t>
      </w:r>
    </w:p>
    <w:p w14:paraId="1BE83357" w14:textId="77777777" w:rsidR="003C4F61" w:rsidRPr="003C4F61" w:rsidRDefault="003C4F61" w:rsidP="003C4F61">
      <w:pPr>
        <w:ind w:left="0" w:firstLine="0"/>
      </w:pPr>
    </w:p>
    <w:p w14:paraId="0468723B" w14:textId="428E33F4" w:rsidR="001D43A0" w:rsidRPr="003C4F61" w:rsidRDefault="001D43A0" w:rsidP="003C4F61">
      <w:pPr>
        <w:ind w:left="-5" w:right="113"/>
        <w:rPr>
          <w:rFonts w:ascii="Arial" w:hAnsi="Arial" w:cs="Arial"/>
          <w:color w:val="000000" w:themeColor="text1"/>
          <w:szCs w:val="24"/>
        </w:rPr>
      </w:pPr>
      <w:r w:rsidRPr="003C4F61">
        <w:rPr>
          <w:rFonts w:ascii="Arial" w:hAnsi="Arial" w:cs="Arial"/>
          <w:color w:val="000000" w:themeColor="text1"/>
          <w:szCs w:val="24"/>
        </w:rPr>
        <w:t xml:space="preserve">Staff are encouraged to annotate planning to identify which children have exceeded the learning intention and which have not yet achieved it, noting any personalised learning opportunities required to support progress towards their goals. At the end of each unit, children complete a written assessment to evaluate their knowledge. This is used to determine whether a child is exceeding, working at age-related expectations (ARE), or working towards ARE for that unit of study. Ongoing assessment marks to recorded in the white class file. </w:t>
      </w:r>
    </w:p>
    <w:p w14:paraId="35F2F895" w14:textId="77777777" w:rsidR="001D43A0" w:rsidRPr="003C4F61" w:rsidRDefault="001D43A0" w:rsidP="003C4F61">
      <w:pPr>
        <w:ind w:left="-5" w:right="113"/>
        <w:rPr>
          <w:rFonts w:ascii="Arial" w:hAnsi="Arial" w:cs="Arial"/>
          <w:color w:val="000000" w:themeColor="text1"/>
          <w:szCs w:val="24"/>
        </w:rPr>
      </w:pPr>
      <w:r w:rsidRPr="003C4F61">
        <w:rPr>
          <w:rFonts w:ascii="Arial" w:hAnsi="Arial" w:cs="Arial"/>
          <w:color w:val="000000" w:themeColor="text1"/>
          <w:szCs w:val="24"/>
        </w:rPr>
        <w:t xml:space="preserve">The outcomes of these assessments, alongside a child’s written work, are used to inform teacher judgements at the end of each term. These termly judgements then contribute to an overall end-of-year judgement, which is recorded on </w:t>
      </w:r>
      <w:proofErr w:type="spellStart"/>
      <w:r w:rsidRPr="003C4F61">
        <w:rPr>
          <w:rFonts w:ascii="Arial" w:hAnsi="Arial" w:cs="Arial"/>
          <w:color w:val="000000" w:themeColor="text1"/>
          <w:szCs w:val="24"/>
        </w:rPr>
        <w:t>Arbor</w:t>
      </w:r>
      <w:proofErr w:type="spellEnd"/>
      <w:r w:rsidRPr="003C4F61">
        <w:rPr>
          <w:rFonts w:ascii="Arial" w:hAnsi="Arial" w:cs="Arial"/>
          <w:color w:val="000000" w:themeColor="text1"/>
          <w:szCs w:val="24"/>
        </w:rPr>
        <w:t xml:space="preserve"> and included in end-of-year reports.</w:t>
      </w:r>
    </w:p>
    <w:p w14:paraId="680EAB6A" w14:textId="35BE1C27" w:rsidR="00C10F92" w:rsidRPr="008E5FF3" w:rsidRDefault="00C10F92" w:rsidP="008E5FF3">
      <w:pPr>
        <w:ind w:left="-5" w:right="113"/>
        <w:rPr>
          <w:rFonts w:ascii="Arial" w:hAnsi="Arial" w:cs="Arial"/>
          <w:color w:val="000000" w:themeColor="text1"/>
          <w:szCs w:val="24"/>
        </w:rPr>
      </w:pPr>
    </w:p>
    <w:p w14:paraId="15D2E910" w14:textId="77777777" w:rsidR="00C10F92" w:rsidRPr="008E5FF3" w:rsidRDefault="00BE2E52" w:rsidP="008E5FF3">
      <w:pPr>
        <w:spacing w:after="14"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5743BF56" w14:textId="77777777" w:rsidR="00C10F92" w:rsidRPr="008E5FF3" w:rsidRDefault="00BE2E52" w:rsidP="008E5FF3">
      <w:pPr>
        <w:pStyle w:val="Heading3"/>
        <w:spacing w:after="18"/>
        <w:ind w:left="0" w:right="121" w:firstLine="0"/>
        <w:jc w:val="both"/>
        <w:rPr>
          <w:rFonts w:ascii="Arial" w:hAnsi="Arial" w:cs="Arial"/>
          <w:color w:val="000000" w:themeColor="text1"/>
          <w:szCs w:val="24"/>
        </w:rPr>
      </w:pPr>
      <w:r w:rsidRPr="008E5FF3">
        <w:rPr>
          <w:rFonts w:ascii="Arial" w:hAnsi="Arial" w:cs="Arial"/>
          <w:color w:val="000000" w:themeColor="text1"/>
          <w:szCs w:val="24"/>
        </w:rPr>
        <w:t xml:space="preserve">Formative Assessment </w:t>
      </w:r>
    </w:p>
    <w:p w14:paraId="5D102CBE" w14:textId="77777777" w:rsidR="00C10F92" w:rsidRPr="008E5FF3" w:rsidRDefault="00BE2E52" w:rsidP="008E5FF3">
      <w:pPr>
        <w:spacing w:after="0" w:line="259" w:lineRule="auto"/>
        <w:ind w:left="0" w:right="50" w:firstLine="0"/>
        <w:rPr>
          <w:rFonts w:ascii="Arial" w:hAnsi="Arial" w:cs="Arial"/>
          <w:color w:val="000000" w:themeColor="text1"/>
          <w:szCs w:val="24"/>
        </w:rPr>
      </w:pPr>
      <w:r w:rsidRPr="008E5FF3">
        <w:rPr>
          <w:rFonts w:ascii="Arial" w:hAnsi="Arial" w:cs="Arial"/>
          <w:b/>
          <w:color w:val="000000" w:themeColor="text1"/>
          <w:szCs w:val="24"/>
        </w:rPr>
        <w:t xml:space="preserve"> </w:t>
      </w:r>
    </w:p>
    <w:p w14:paraId="2CE52915" w14:textId="24BA30EF" w:rsidR="001D43A0" w:rsidRPr="008E5FF3" w:rsidRDefault="001D43A0"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Assessment for Learning (</w:t>
      </w:r>
      <w:proofErr w:type="spellStart"/>
      <w:r w:rsidRPr="008E5FF3">
        <w:rPr>
          <w:rFonts w:ascii="Arial" w:hAnsi="Arial" w:cs="Arial"/>
          <w:color w:val="000000" w:themeColor="text1"/>
          <w:szCs w:val="24"/>
        </w:rPr>
        <w:t>AfL</w:t>
      </w:r>
      <w:proofErr w:type="spellEnd"/>
      <w:r w:rsidRPr="008E5FF3">
        <w:rPr>
          <w:rFonts w:ascii="Arial" w:hAnsi="Arial" w:cs="Arial"/>
          <w:color w:val="000000" w:themeColor="text1"/>
          <w:szCs w:val="24"/>
        </w:rPr>
        <w:t xml:space="preserve">) strategies are embedded across the school. Several approaches support the ongoing assessment of science, </w:t>
      </w:r>
      <w:r w:rsidR="4F02D252" w:rsidRPr="008E5FF3">
        <w:rPr>
          <w:rFonts w:ascii="Arial" w:hAnsi="Arial" w:cs="Arial"/>
          <w:color w:val="000000" w:themeColor="text1"/>
          <w:szCs w:val="24"/>
        </w:rPr>
        <w:t>including many opportunities for children to share their understanding</w:t>
      </w:r>
      <w:r w:rsidRPr="008E5FF3">
        <w:rPr>
          <w:rFonts w:ascii="Arial" w:hAnsi="Arial" w:cs="Arial"/>
          <w:color w:val="000000" w:themeColor="text1"/>
          <w:szCs w:val="24"/>
        </w:rPr>
        <w:t>.</w:t>
      </w:r>
    </w:p>
    <w:p w14:paraId="6E65E2D2" w14:textId="77777777" w:rsidR="001D43A0" w:rsidRPr="008E5FF3" w:rsidRDefault="001D43A0" w:rsidP="008E5FF3">
      <w:pPr>
        <w:spacing w:after="0" w:line="259" w:lineRule="auto"/>
        <w:ind w:left="0" w:firstLine="0"/>
        <w:rPr>
          <w:rFonts w:ascii="Arial" w:hAnsi="Arial" w:cs="Arial"/>
          <w:color w:val="000000" w:themeColor="text1"/>
          <w:szCs w:val="24"/>
        </w:rPr>
      </w:pPr>
    </w:p>
    <w:p w14:paraId="55BB7B1D" w14:textId="4D2037C3" w:rsidR="001D43A0" w:rsidRPr="008E5FF3" w:rsidRDefault="001D43A0"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Personalised intervention is provided through immediate feedback to individuals who require it, as well as dedicated support for </w:t>
      </w:r>
      <w:r w:rsidR="4199FA88" w:rsidRPr="008E5FF3">
        <w:rPr>
          <w:rFonts w:ascii="Arial" w:hAnsi="Arial" w:cs="Arial"/>
          <w:color w:val="000000" w:themeColor="text1"/>
          <w:szCs w:val="24"/>
        </w:rPr>
        <w:t>key</w:t>
      </w:r>
      <w:r w:rsidRPr="008E5FF3">
        <w:rPr>
          <w:rFonts w:ascii="Arial" w:hAnsi="Arial" w:cs="Arial"/>
          <w:color w:val="000000" w:themeColor="text1"/>
          <w:szCs w:val="24"/>
        </w:rPr>
        <w:t xml:space="preserve"> children. Visualisers are used across the school to deliver real-time feedback within lessons. Targeted questioning in science is also employed to assess understanding and promote engagement.</w:t>
      </w:r>
    </w:p>
    <w:p w14:paraId="146EE5DF" w14:textId="77777777" w:rsidR="001D43A0" w:rsidRPr="008E5FF3" w:rsidRDefault="001D43A0" w:rsidP="008E5FF3">
      <w:pPr>
        <w:spacing w:after="0" w:line="259" w:lineRule="auto"/>
        <w:ind w:left="0" w:firstLine="0"/>
        <w:rPr>
          <w:rFonts w:ascii="Arial" w:hAnsi="Arial" w:cs="Arial"/>
          <w:color w:val="000000" w:themeColor="text1"/>
          <w:szCs w:val="24"/>
        </w:rPr>
      </w:pPr>
    </w:p>
    <w:p w14:paraId="6E4EC255" w14:textId="7D7569C9" w:rsidR="00C10F92" w:rsidRPr="008E5FF3" w:rsidRDefault="001D43A0"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When marking work, teachers highlight key vocabulary in pink when it has been used correctly. Misconceptions are highlighted or noted in green, with children responding using purple pen. Teachers may also provide comments on the overall quality of learning where appropriate.</w:t>
      </w:r>
      <w:r w:rsidR="00BE2E52" w:rsidRPr="008E5FF3">
        <w:rPr>
          <w:rFonts w:ascii="Arial" w:hAnsi="Arial" w:cs="Arial"/>
          <w:color w:val="000000" w:themeColor="text1"/>
          <w:szCs w:val="24"/>
        </w:rPr>
        <w:t xml:space="preserve"> </w:t>
      </w:r>
    </w:p>
    <w:p w14:paraId="5E8234FB"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b/>
          <w:color w:val="000000" w:themeColor="text1"/>
          <w:szCs w:val="24"/>
        </w:rPr>
        <w:t xml:space="preserve"> </w:t>
      </w:r>
    </w:p>
    <w:p w14:paraId="443775FF" w14:textId="3A9EA48F" w:rsidR="00C10F92" w:rsidRPr="008E5FF3" w:rsidRDefault="00BE2E52" w:rsidP="008E5FF3">
      <w:pPr>
        <w:pStyle w:val="Heading4"/>
        <w:ind w:left="-5"/>
        <w:jc w:val="both"/>
        <w:rPr>
          <w:rFonts w:ascii="Arial" w:hAnsi="Arial" w:cs="Arial"/>
          <w:color w:val="000000" w:themeColor="text1"/>
          <w:szCs w:val="24"/>
        </w:rPr>
      </w:pPr>
      <w:r w:rsidRPr="008E5FF3">
        <w:rPr>
          <w:rFonts w:ascii="Arial" w:hAnsi="Arial" w:cs="Arial"/>
          <w:color w:val="000000" w:themeColor="text1"/>
          <w:szCs w:val="24"/>
        </w:rPr>
        <w:t>Equal Opportunities</w:t>
      </w:r>
      <w:r w:rsidRPr="008E5FF3">
        <w:rPr>
          <w:rFonts w:ascii="Arial" w:hAnsi="Arial" w:cs="Arial"/>
          <w:b w:val="0"/>
          <w:color w:val="000000" w:themeColor="text1"/>
          <w:szCs w:val="24"/>
        </w:rPr>
        <w:t xml:space="preserve"> </w:t>
      </w:r>
    </w:p>
    <w:p w14:paraId="1EB6984C" w14:textId="77777777" w:rsidR="00C10F92" w:rsidRPr="008E5FF3" w:rsidRDefault="00BE2E52" w:rsidP="008E5FF3">
      <w:pPr>
        <w:ind w:left="-5" w:right="113"/>
        <w:rPr>
          <w:rFonts w:ascii="Arial" w:hAnsi="Arial" w:cs="Arial"/>
          <w:color w:val="000000" w:themeColor="text1"/>
          <w:szCs w:val="24"/>
        </w:rPr>
      </w:pPr>
      <w:r w:rsidRPr="008E5FF3">
        <w:rPr>
          <w:rFonts w:ascii="Arial" w:hAnsi="Arial" w:cs="Arial"/>
          <w:color w:val="000000" w:themeColor="text1"/>
          <w:szCs w:val="24"/>
        </w:rPr>
        <w:t xml:space="preserve">In accordance with our equal opportunities policy, all children regardless of race, gender or ability should have equal access to the science curriculum at William Barnes School. The Science National Curriculum states that science is an opportunity to promote the pupils’ spiritual, moral, social and cultural development. </w:t>
      </w:r>
    </w:p>
    <w:p w14:paraId="5DFD5B39"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5BA17BB6" w14:textId="104D5E64" w:rsidR="00C10F92" w:rsidRPr="008E5FF3" w:rsidRDefault="00BE2E52" w:rsidP="008E5FF3">
      <w:pPr>
        <w:ind w:left="-5" w:right="113"/>
        <w:rPr>
          <w:rFonts w:ascii="Arial" w:hAnsi="Arial" w:cs="Arial"/>
          <w:color w:val="000000" w:themeColor="text1"/>
          <w:szCs w:val="24"/>
        </w:rPr>
      </w:pPr>
      <w:r w:rsidRPr="008E5FF3">
        <w:rPr>
          <w:rFonts w:ascii="Arial" w:hAnsi="Arial" w:cs="Arial"/>
          <w:b/>
          <w:color w:val="000000" w:themeColor="text1"/>
          <w:szCs w:val="24"/>
        </w:rPr>
        <w:t>Resources</w:t>
      </w:r>
      <w:r w:rsidR="001D43A0" w:rsidRPr="008E5FF3">
        <w:rPr>
          <w:rFonts w:ascii="Arial" w:hAnsi="Arial" w:cs="Arial"/>
          <w:color w:val="000000" w:themeColor="text1"/>
          <w:szCs w:val="24"/>
        </w:rPr>
        <w:t xml:space="preserve"> The shared</w:t>
      </w:r>
      <w:r w:rsidRPr="008E5FF3">
        <w:rPr>
          <w:rFonts w:ascii="Arial" w:hAnsi="Arial" w:cs="Arial"/>
          <w:color w:val="000000" w:themeColor="text1"/>
          <w:szCs w:val="24"/>
        </w:rPr>
        <w:t xml:space="preserve"> science equipment is kept in the resources room in labelled trays</w:t>
      </w:r>
      <w:r w:rsidR="001D43A0" w:rsidRPr="008E5FF3">
        <w:rPr>
          <w:rFonts w:ascii="Arial" w:hAnsi="Arial" w:cs="Arial"/>
          <w:color w:val="000000" w:themeColor="text1"/>
          <w:szCs w:val="24"/>
        </w:rPr>
        <w:t xml:space="preserve"> or boxes.</w:t>
      </w:r>
      <w:r w:rsidRPr="008E5FF3">
        <w:rPr>
          <w:rFonts w:ascii="Arial" w:hAnsi="Arial" w:cs="Arial"/>
          <w:color w:val="000000" w:themeColor="text1"/>
          <w:szCs w:val="24"/>
        </w:rPr>
        <w:t xml:space="preserve"> </w:t>
      </w:r>
      <w:r w:rsidR="001D43A0" w:rsidRPr="008E5FF3">
        <w:rPr>
          <w:rFonts w:ascii="Arial" w:hAnsi="Arial" w:cs="Arial"/>
          <w:color w:val="000000" w:themeColor="text1"/>
          <w:szCs w:val="24"/>
        </w:rPr>
        <w:t xml:space="preserve">Some staff may have year group specific resources stored within their classrooms in grab bags. </w:t>
      </w:r>
      <w:r w:rsidRPr="008E5FF3">
        <w:rPr>
          <w:rFonts w:ascii="Arial" w:hAnsi="Arial" w:cs="Arial"/>
          <w:color w:val="000000" w:themeColor="text1"/>
          <w:szCs w:val="24"/>
        </w:rPr>
        <w:t xml:space="preserve"> </w:t>
      </w:r>
    </w:p>
    <w:p w14:paraId="5D13E56F"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5F55B7E0" w14:textId="77777777" w:rsidR="00C10F92" w:rsidRPr="008E5FF3" w:rsidRDefault="00BE2E52" w:rsidP="008E5FF3">
      <w:pPr>
        <w:pStyle w:val="Heading4"/>
        <w:ind w:left="-5"/>
        <w:jc w:val="both"/>
        <w:rPr>
          <w:rFonts w:ascii="Arial" w:hAnsi="Arial" w:cs="Arial"/>
          <w:color w:val="000000" w:themeColor="text1"/>
          <w:szCs w:val="24"/>
        </w:rPr>
      </w:pPr>
      <w:r w:rsidRPr="008E5FF3">
        <w:rPr>
          <w:rFonts w:ascii="Arial" w:hAnsi="Arial" w:cs="Arial"/>
          <w:color w:val="000000" w:themeColor="text1"/>
          <w:szCs w:val="24"/>
        </w:rPr>
        <w:t>Monitoring</w:t>
      </w:r>
      <w:r w:rsidRPr="008E5FF3">
        <w:rPr>
          <w:rFonts w:ascii="Arial" w:hAnsi="Arial" w:cs="Arial"/>
          <w:b w:val="0"/>
          <w:color w:val="000000" w:themeColor="text1"/>
          <w:szCs w:val="24"/>
        </w:rPr>
        <w:t xml:space="preserve"> </w:t>
      </w:r>
    </w:p>
    <w:p w14:paraId="79032D12" w14:textId="5014FF86" w:rsidR="00BE2E52" w:rsidRPr="008E5FF3" w:rsidRDefault="00BE2E52" w:rsidP="008E5FF3">
      <w:pPr>
        <w:ind w:left="-5" w:right="113"/>
        <w:rPr>
          <w:rFonts w:ascii="Arial" w:hAnsi="Arial" w:cs="Arial"/>
          <w:color w:val="000000" w:themeColor="text1"/>
          <w:szCs w:val="24"/>
        </w:rPr>
      </w:pPr>
      <w:r w:rsidRPr="008E5FF3">
        <w:rPr>
          <w:rFonts w:ascii="Arial" w:hAnsi="Arial" w:cs="Arial"/>
          <w:color w:val="000000" w:themeColor="text1"/>
          <w:szCs w:val="24"/>
        </w:rPr>
        <w:t>The Leader is responsible for monitoring coverage, continuity and progression in the subject. Class teachers plan and organis</w:t>
      </w:r>
      <w:r w:rsidR="003C4F61">
        <w:rPr>
          <w:rFonts w:ascii="Arial" w:hAnsi="Arial" w:cs="Arial"/>
          <w:color w:val="000000" w:themeColor="text1"/>
          <w:szCs w:val="24"/>
        </w:rPr>
        <w:t>e deepening activities for higher-attaining</w:t>
      </w:r>
      <w:r w:rsidRPr="008E5FF3">
        <w:rPr>
          <w:rFonts w:ascii="Arial" w:hAnsi="Arial" w:cs="Arial"/>
          <w:color w:val="000000" w:themeColor="text1"/>
          <w:szCs w:val="24"/>
        </w:rPr>
        <w:t xml:space="preserve"> children.</w:t>
      </w:r>
      <w:r w:rsidRPr="008E5FF3">
        <w:rPr>
          <w:rFonts w:ascii="Arial" w:eastAsiaTheme="minorEastAsia" w:hAnsi="Arial" w:cs="Arial"/>
          <w:color w:val="000000" w:themeColor="text1"/>
          <w:szCs w:val="24"/>
        </w:rPr>
        <w:t xml:space="preserve"> </w:t>
      </w:r>
      <w:r w:rsidR="403CC908" w:rsidRPr="008E5FF3">
        <w:rPr>
          <w:rFonts w:ascii="Arial" w:eastAsiaTheme="minorEastAsia" w:hAnsi="Arial" w:cs="Arial"/>
          <w:color w:val="000000" w:themeColor="text1"/>
          <w:szCs w:val="24"/>
        </w:rPr>
        <w:t>There is a clear monitoring process for all subjects, led by the subject leader in collaboration with senior leaders.</w:t>
      </w:r>
    </w:p>
    <w:p w14:paraId="0E9CAB38" w14:textId="77777777"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2B613A6B" w14:textId="6CF7B8C4" w:rsidR="00C10F92" w:rsidRPr="008E5FF3" w:rsidRDefault="00BE2E52" w:rsidP="008E5FF3">
      <w:pPr>
        <w:spacing w:after="0" w:line="259" w:lineRule="auto"/>
        <w:ind w:left="0" w:firstLine="0"/>
        <w:rPr>
          <w:rFonts w:ascii="Arial" w:hAnsi="Arial" w:cs="Arial"/>
          <w:color w:val="000000" w:themeColor="text1"/>
          <w:szCs w:val="24"/>
        </w:rPr>
      </w:pPr>
      <w:r w:rsidRPr="008E5FF3">
        <w:rPr>
          <w:rFonts w:ascii="Arial" w:hAnsi="Arial" w:cs="Arial"/>
          <w:color w:val="000000" w:themeColor="text1"/>
          <w:szCs w:val="24"/>
        </w:rPr>
        <w:t xml:space="preserve"> </w:t>
      </w:r>
    </w:p>
    <w:p w14:paraId="4C0B4DC7" w14:textId="59459089" w:rsidR="00C10F92" w:rsidRPr="008E5FF3" w:rsidRDefault="007F3DE0" w:rsidP="008E5FF3">
      <w:pPr>
        <w:spacing w:after="0" w:line="259" w:lineRule="auto"/>
        <w:ind w:left="0" w:firstLine="0"/>
        <w:rPr>
          <w:rFonts w:ascii="Arial" w:hAnsi="Arial" w:cs="Arial"/>
          <w:color w:val="000000" w:themeColor="text1"/>
          <w:szCs w:val="24"/>
        </w:rPr>
      </w:pPr>
      <w:r>
        <w:rPr>
          <w:noProof/>
        </w:rPr>
        <w:drawing>
          <wp:anchor distT="0" distB="0" distL="114300" distR="114300" simplePos="0" relativeHeight="251659264" behindDoc="0" locked="0" layoutInCell="1" allowOverlap="1" wp14:anchorId="1AC519E6" wp14:editId="5CC6C790">
            <wp:simplePos x="0" y="0"/>
            <wp:positionH relativeFrom="margin">
              <wp:align>right</wp:align>
            </wp:positionH>
            <wp:positionV relativeFrom="paragraph">
              <wp:posOffset>656590</wp:posOffset>
            </wp:positionV>
            <wp:extent cx="1277848"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ry Child Count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7848" cy="857250"/>
                    </a:xfrm>
                    <a:prstGeom prst="rect">
                      <a:avLst/>
                    </a:prstGeom>
                  </pic:spPr>
                </pic:pic>
              </a:graphicData>
            </a:graphic>
          </wp:anchor>
        </w:drawing>
      </w:r>
      <w:r w:rsidR="00BE2E52" w:rsidRPr="008E5FF3">
        <w:rPr>
          <w:rFonts w:ascii="Arial" w:hAnsi="Arial" w:cs="Arial"/>
          <w:color w:val="000000" w:themeColor="text1"/>
          <w:szCs w:val="24"/>
        </w:rPr>
        <w:t xml:space="preserve"> </w:t>
      </w:r>
      <w:bookmarkStart w:id="0" w:name="_GoBack"/>
      <w:bookmarkEnd w:id="0"/>
    </w:p>
    <w:sectPr w:rsidR="00C10F92" w:rsidRPr="008E5FF3" w:rsidSect="003E323E">
      <w:footerReference w:type="default" r:id="rId11"/>
      <w:headerReference w:type="first" r:id="rId12"/>
      <w:pgSz w:w="11906" w:h="16838"/>
      <w:pgMar w:top="993" w:right="447" w:bottom="613" w:left="56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F87F6" w14:textId="77777777" w:rsidR="00B172F6" w:rsidRDefault="00B172F6" w:rsidP="008E5FF3">
      <w:pPr>
        <w:spacing w:after="0" w:line="240" w:lineRule="auto"/>
      </w:pPr>
      <w:r>
        <w:separator/>
      </w:r>
    </w:p>
  </w:endnote>
  <w:endnote w:type="continuationSeparator" w:id="0">
    <w:p w14:paraId="01A3BA58" w14:textId="77777777" w:rsidR="00B172F6" w:rsidRDefault="00B172F6" w:rsidP="008E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ECA5" w14:textId="36D25A8C" w:rsidR="008E5FF3" w:rsidRPr="008E5FF3" w:rsidRDefault="008E5FF3" w:rsidP="008E5FF3">
    <w:pPr>
      <w:pStyle w:val="Footer"/>
      <w:tabs>
        <w:tab w:val="clear" w:pos="4513"/>
        <w:tab w:val="clear" w:pos="9026"/>
        <w:tab w:val="left" w:pos="4950"/>
      </w:tabs>
      <w:rPr>
        <w:rFonts w:ascii="Arial" w:hAnsi="Arial" w:cs="Arial"/>
        <w:sz w:val="22"/>
      </w:rPr>
    </w:pPr>
    <w:r>
      <w:rPr>
        <w:rFonts w:ascii="Arial" w:hAnsi="Arial" w:cs="Arial"/>
        <w:sz w:val="22"/>
      </w:rPr>
      <w:tab/>
    </w:r>
    <w:r>
      <w:rPr>
        <w:rFonts w:ascii="Arial" w:hAnsi="Arial" w:cs="Arial"/>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4FCD6" w14:textId="77777777" w:rsidR="00B172F6" w:rsidRDefault="00B172F6" w:rsidP="008E5FF3">
      <w:pPr>
        <w:spacing w:after="0" w:line="240" w:lineRule="auto"/>
      </w:pPr>
      <w:r>
        <w:separator/>
      </w:r>
    </w:p>
  </w:footnote>
  <w:footnote w:type="continuationSeparator" w:id="0">
    <w:p w14:paraId="4FE2A939" w14:textId="77777777" w:rsidR="00B172F6" w:rsidRDefault="00B172F6" w:rsidP="008E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EA4C" w14:textId="4F5901E3" w:rsidR="003E323E" w:rsidRPr="003E323E" w:rsidRDefault="003E323E" w:rsidP="003E323E">
    <w:pPr>
      <w:pStyle w:val="Header"/>
      <w:tabs>
        <w:tab w:val="clear" w:pos="4513"/>
        <w:tab w:val="clear" w:pos="9026"/>
        <w:tab w:val="left" w:pos="4200"/>
      </w:tabs>
      <w:jc w:val="center"/>
    </w:pPr>
    <w:r>
      <w:rPr>
        <w:rFonts w:ascii="Arial" w:hAnsi="Arial" w:cs="Arial"/>
        <w:noProof/>
        <w:color w:val="000000" w:themeColor="text1"/>
        <w:sz w:val="32"/>
        <w:szCs w:val="32"/>
        <w:u w:val="single" w:color="000000"/>
      </w:rPr>
      <w:drawing>
        <wp:anchor distT="0" distB="0" distL="114300" distR="114300" simplePos="0" relativeHeight="251659264" behindDoc="0" locked="0" layoutInCell="1" allowOverlap="1" wp14:anchorId="24AA3D54" wp14:editId="0D74377B">
          <wp:simplePos x="0" y="0"/>
          <wp:positionH relativeFrom="margin">
            <wp:posOffset>-666750</wp:posOffset>
          </wp:positionH>
          <wp:positionV relativeFrom="paragraph">
            <wp:posOffset>-590550</wp:posOffset>
          </wp:positionV>
          <wp:extent cx="1676400" cy="17445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with valu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1744504"/>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rFonts w:ascii="Calibri" w:hAnsi="Calibri" w:cs="Calibri"/>
        <w:b/>
        <w:bCs/>
        <w:color w:val="538135"/>
        <w:sz w:val="32"/>
        <w:szCs w:val="32"/>
        <w:bdr w:val="none" w:sz="0" w:space="0" w:color="auto" w:frame="1"/>
      </w:rPr>
      <w:t>WILLIAM BARNES PRIMARY SCHOOL</w:t>
    </w:r>
  </w:p>
</w:hdr>
</file>

<file path=word/intelligence2.xml><?xml version="1.0" encoding="utf-8"?>
<int2:intelligence xmlns:int2="http://schemas.microsoft.com/office/intelligence/2020/intelligence">
  <int2:observations>
    <int2:textHash int2:hashCode="w3BuiiUUhsuURX" int2:id="a9sfGbL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ACD"/>
    <w:multiLevelType w:val="hybridMultilevel"/>
    <w:tmpl w:val="CA3AC346"/>
    <w:lvl w:ilvl="0" w:tplc="FBEC47A6">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68183E">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A28EFCE">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C01B0C">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4A22CE">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725BA6">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268990">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CE2440">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09A2A2A">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DC0149"/>
    <w:multiLevelType w:val="hybridMultilevel"/>
    <w:tmpl w:val="E2EE6B3C"/>
    <w:lvl w:ilvl="0" w:tplc="71C88F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1CCA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A22F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0215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0C1B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E06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462A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AA6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073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8576D"/>
    <w:multiLevelType w:val="multilevel"/>
    <w:tmpl w:val="87381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31FF3"/>
    <w:multiLevelType w:val="hybridMultilevel"/>
    <w:tmpl w:val="B4F6CCE2"/>
    <w:lvl w:ilvl="0" w:tplc="85D47C70">
      <w:start w:val="1"/>
      <w:numFmt w:val="bullet"/>
      <w:lvlText w:val="•"/>
      <w:lvlJc w:val="left"/>
      <w:pPr>
        <w:ind w:left="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8CC5F6">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4981E1E">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7E68B08">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9F491B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8224D28">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F66669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FCAC0C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7C6003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1C740FA"/>
    <w:multiLevelType w:val="hybridMultilevel"/>
    <w:tmpl w:val="0E02D2A4"/>
    <w:lvl w:ilvl="0" w:tplc="661231A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5AEBBC">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643C1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4006BE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C09F9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5437A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98EA04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12B18E">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B7821B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22F4D92"/>
    <w:multiLevelType w:val="hybridMultilevel"/>
    <w:tmpl w:val="620268BC"/>
    <w:lvl w:ilvl="0" w:tplc="9120F442">
      <w:start w:val="1"/>
      <w:numFmt w:val="bullet"/>
      <w:lvlText w:val="•"/>
      <w:lvlJc w:val="left"/>
      <w:pPr>
        <w:ind w:left="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425B32">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1027F5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1CCB3F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1EEA6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1287EA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BCCCB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04BC7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7664382">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52B3652"/>
    <w:multiLevelType w:val="hybridMultilevel"/>
    <w:tmpl w:val="2A4AD09E"/>
    <w:lvl w:ilvl="0" w:tplc="BB38FF6A">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DAC8F8">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C123A76">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D06BC5E">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629CFC">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29EA4F6">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8BAB94A">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C87012">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2C3194">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5A87263"/>
    <w:multiLevelType w:val="hybridMultilevel"/>
    <w:tmpl w:val="2482E672"/>
    <w:lvl w:ilvl="0" w:tplc="3EA6F04C">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C8DC5E">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4022F4E">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8B629E0">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A0FCA2">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0B6CD86">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D8E46E4">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2E47FE">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99001E0">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5E51EE3"/>
    <w:multiLevelType w:val="hybridMultilevel"/>
    <w:tmpl w:val="28D2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C3479"/>
    <w:multiLevelType w:val="hybridMultilevel"/>
    <w:tmpl w:val="F692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A54D0"/>
    <w:multiLevelType w:val="hybridMultilevel"/>
    <w:tmpl w:val="D42A0DF2"/>
    <w:lvl w:ilvl="0" w:tplc="53647AAE">
      <w:start w:val="1"/>
      <w:numFmt w:val="bullet"/>
      <w:lvlText w:val="•"/>
      <w:lvlJc w:val="left"/>
      <w:pPr>
        <w:ind w:left="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96D5E2">
      <w:start w:val="1"/>
      <w:numFmt w:val="bullet"/>
      <w:lvlText w:val="o"/>
      <w:lvlJc w:val="left"/>
      <w:pPr>
        <w:ind w:left="15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3E422C0">
      <w:start w:val="1"/>
      <w:numFmt w:val="bullet"/>
      <w:lvlText w:val="▪"/>
      <w:lvlJc w:val="left"/>
      <w:pPr>
        <w:ind w:left="2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7D6700C">
      <w:start w:val="1"/>
      <w:numFmt w:val="bullet"/>
      <w:lvlText w:val="•"/>
      <w:lvlJc w:val="left"/>
      <w:pPr>
        <w:ind w:left="2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2C2B40">
      <w:start w:val="1"/>
      <w:numFmt w:val="bullet"/>
      <w:lvlText w:val="o"/>
      <w:lvlJc w:val="left"/>
      <w:pPr>
        <w:ind w:left="37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714219E">
      <w:start w:val="1"/>
      <w:numFmt w:val="bullet"/>
      <w:lvlText w:val="▪"/>
      <w:lvlJc w:val="left"/>
      <w:pPr>
        <w:ind w:left="4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0CECA4A">
      <w:start w:val="1"/>
      <w:numFmt w:val="bullet"/>
      <w:lvlText w:val="•"/>
      <w:lvlJc w:val="left"/>
      <w:pPr>
        <w:ind w:left="5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32497A">
      <w:start w:val="1"/>
      <w:numFmt w:val="bullet"/>
      <w:lvlText w:val="o"/>
      <w:lvlJc w:val="left"/>
      <w:pPr>
        <w:ind w:left="58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E4636D0">
      <w:start w:val="1"/>
      <w:numFmt w:val="bullet"/>
      <w:lvlText w:val="▪"/>
      <w:lvlJc w:val="left"/>
      <w:pPr>
        <w:ind w:left="6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8D02125"/>
    <w:multiLevelType w:val="hybridMultilevel"/>
    <w:tmpl w:val="8F6476C6"/>
    <w:lvl w:ilvl="0" w:tplc="2090B75C">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2ACBCC">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E843CF2">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08A6B2E">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DE5ED6">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0648D72">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BBC0DE6">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92A7CA">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C54190C">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EA54E25"/>
    <w:multiLevelType w:val="multilevel"/>
    <w:tmpl w:val="48704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5B6E85"/>
    <w:multiLevelType w:val="multilevel"/>
    <w:tmpl w:val="84D2D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607FB0"/>
    <w:multiLevelType w:val="hybridMultilevel"/>
    <w:tmpl w:val="A432B2E2"/>
    <w:lvl w:ilvl="0" w:tplc="1948213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D0330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20EE51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F02BEF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D8C38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41C36E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754132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12325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5C0760C">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9FB4812"/>
    <w:multiLevelType w:val="hybridMultilevel"/>
    <w:tmpl w:val="5030D3AA"/>
    <w:lvl w:ilvl="0" w:tplc="C206EDC2">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1E0434">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76500C">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28FEEE">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65B18">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36FD3A">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8C7728">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D4F3A0">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08E5C2">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761D6F"/>
    <w:multiLevelType w:val="hybridMultilevel"/>
    <w:tmpl w:val="AB882930"/>
    <w:lvl w:ilvl="0" w:tplc="6D108FB0">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56A920">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0A9050">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DE9B0A">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28806A">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2E4C846">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3D2C1DA">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8029BC">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13E9052">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E1E79F6"/>
    <w:multiLevelType w:val="hybridMultilevel"/>
    <w:tmpl w:val="4094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34AB2"/>
    <w:multiLevelType w:val="hybridMultilevel"/>
    <w:tmpl w:val="B1629A78"/>
    <w:lvl w:ilvl="0" w:tplc="5A1414F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3EFB18">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9E61D5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36A8CF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72B3B6">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C8499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6663F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4280F2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EA3272">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50F4985"/>
    <w:multiLevelType w:val="hybridMultilevel"/>
    <w:tmpl w:val="60EEFA50"/>
    <w:lvl w:ilvl="0" w:tplc="9320C79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E4D89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C459B6">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CC4AAE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2026B4">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468225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E74940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C2CE7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5CEEC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92C7DF0"/>
    <w:multiLevelType w:val="hybridMultilevel"/>
    <w:tmpl w:val="4372BD6A"/>
    <w:lvl w:ilvl="0" w:tplc="FB4E85AC">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5A821A">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3781D36">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820A3C0">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5307D6C">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7A9836">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26714C">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EA362A">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9B47FC6">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0C9175"/>
    <w:multiLevelType w:val="multilevel"/>
    <w:tmpl w:val="6A084758"/>
    <w:lvl w:ilvl="0">
      <w:start w:val="1"/>
      <w:numFmt w:val="bullet"/>
      <w:lvlText w:val="•"/>
      <w:lvlJc w:val="left"/>
      <w:pPr>
        <w:ind w:left="720" w:hanging="360"/>
      </w:pPr>
      <w:rPr>
        <w:rFonts w:ascii="Arial,Times New Roman" w:hAnsi="Arial,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9A2488"/>
    <w:multiLevelType w:val="multilevel"/>
    <w:tmpl w:val="67384F78"/>
    <w:lvl w:ilvl="0">
      <w:start w:val="1"/>
      <w:numFmt w:val="bullet"/>
      <w:lvlText w:val="•"/>
      <w:lvlJc w:val="left"/>
      <w:pPr>
        <w:ind w:left="720" w:hanging="360"/>
      </w:pPr>
      <w:rPr>
        <w:rFonts w:ascii="Arial,Times New Roman" w:hAnsi="Arial,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AE315D"/>
    <w:multiLevelType w:val="multilevel"/>
    <w:tmpl w:val="F30E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9948DC"/>
    <w:multiLevelType w:val="multilevel"/>
    <w:tmpl w:val="EC421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B239D7"/>
    <w:multiLevelType w:val="hybridMultilevel"/>
    <w:tmpl w:val="7E8A1938"/>
    <w:lvl w:ilvl="0" w:tplc="ECAE5B4C">
      <w:start w:val="1"/>
      <w:numFmt w:val="bullet"/>
      <w:lvlText w:val="•"/>
      <w:lvlJc w:val="left"/>
      <w:pPr>
        <w:ind w:left="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2C634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40D894">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016DE30">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C623EA">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4A2D6D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E66F732">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24C348">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AAC8670">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B6B03EB"/>
    <w:multiLevelType w:val="hybridMultilevel"/>
    <w:tmpl w:val="0C4640FC"/>
    <w:lvl w:ilvl="0" w:tplc="8CCA8C94">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08DC0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A2F87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0E974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58765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00540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48F9A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E204D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3E156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EA1CF0"/>
    <w:multiLevelType w:val="hybridMultilevel"/>
    <w:tmpl w:val="A7E0B7B2"/>
    <w:lvl w:ilvl="0" w:tplc="BFB4F960">
      <w:start w:val="1"/>
      <w:numFmt w:val="bullet"/>
      <w:lvlText w:val="•"/>
      <w:lvlJc w:val="left"/>
      <w:pPr>
        <w:ind w:left="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108972">
      <w:start w:val="1"/>
      <w:numFmt w:val="bullet"/>
      <w:lvlText w:val="o"/>
      <w:lvlJc w:val="left"/>
      <w:pPr>
        <w:ind w:left="15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16A540E">
      <w:start w:val="1"/>
      <w:numFmt w:val="bullet"/>
      <w:lvlText w:val="▪"/>
      <w:lvlJc w:val="left"/>
      <w:pPr>
        <w:ind w:left="2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37476B0">
      <w:start w:val="1"/>
      <w:numFmt w:val="bullet"/>
      <w:lvlText w:val="•"/>
      <w:lvlJc w:val="left"/>
      <w:pPr>
        <w:ind w:left="2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1E65350">
      <w:start w:val="1"/>
      <w:numFmt w:val="bullet"/>
      <w:lvlText w:val="o"/>
      <w:lvlJc w:val="left"/>
      <w:pPr>
        <w:ind w:left="37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87EB8A6">
      <w:start w:val="1"/>
      <w:numFmt w:val="bullet"/>
      <w:lvlText w:val="▪"/>
      <w:lvlJc w:val="left"/>
      <w:pPr>
        <w:ind w:left="4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C3CB978">
      <w:start w:val="1"/>
      <w:numFmt w:val="bullet"/>
      <w:lvlText w:val="•"/>
      <w:lvlJc w:val="left"/>
      <w:pPr>
        <w:ind w:left="5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2EC6178">
      <w:start w:val="1"/>
      <w:numFmt w:val="bullet"/>
      <w:lvlText w:val="o"/>
      <w:lvlJc w:val="left"/>
      <w:pPr>
        <w:ind w:left="58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D2E16CE">
      <w:start w:val="1"/>
      <w:numFmt w:val="bullet"/>
      <w:lvlText w:val="▪"/>
      <w:lvlJc w:val="left"/>
      <w:pPr>
        <w:ind w:left="6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58145B07"/>
    <w:multiLevelType w:val="multilevel"/>
    <w:tmpl w:val="4C665194"/>
    <w:lvl w:ilvl="0">
      <w:start w:val="1"/>
      <w:numFmt w:val="bullet"/>
      <w:lvlText w:val="•"/>
      <w:lvlJc w:val="left"/>
      <w:pPr>
        <w:ind w:left="720" w:hanging="360"/>
      </w:pPr>
      <w:rPr>
        <w:rFonts w:ascii="Arial,Times New Roman" w:hAnsi="Arial,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00132"/>
    <w:multiLevelType w:val="hybridMultilevel"/>
    <w:tmpl w:val="217297CC"/>
    <w:lvl w:ilvl="0" w:tplc="EE048E6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70476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B381F98">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78C1FB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62C6A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42E2F2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CAA12C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EA015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2A294AA">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12D4FEC"/>
    <w:multiLevelType w:val="hybridMultilevel"/>
    <w:tmpl w:val="8BB41C6E"/>
    <w:lvl w:ilvl="0" w:tplc="ED3E24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87C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E8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04D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02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CD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5D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C7F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06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A00338"/>
    <w:multiLevelType w:val="hybridMultilevel"/>
    <w:tmpl w:val="62247AE6"/>
    <w:lvl w:ilvl="0" w:tplc="4A422B6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8C41A8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E746D8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EEFDB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E42CDE">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782589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C2E17D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492993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83052F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89B41B7"/>
    <w:multiLevelType w:val="hybridMultilevel"/>
    <w:tmpl w:val="ABD44E1A"/>
    <w:lvl w:ilvl="0" w:tplc="A438A746">
      <w:start w:val="1"/>
      <w:numFmt w:val="bullet"/>
      <w:lvlText w:val="•"/>
      <w:lvlJc w:val="left"/>
      <w:pPr>
        <w:ind w:left="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1434E4">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681598">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812B94A">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D8D2F8">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E74CDA8">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5748EC4">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CC6F1FC">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4008F88">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0123FE6"/>
    <w:multiLevelType w:val="hybridMultilevel"/>
    <w:tmpl w:val="146E3C48"/>
    <w:lvl w:ilvl="0" w:tplc="26EED140">
      <w:start w:val="1"/>
      <w:numFmt w:val="bullet"/>
      <w:lvlText w:val="•"/>
      <w:lvlJc w:val="left"/>
      <w:pPr>
        <w:ind w:left="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F0C05E">
      <w:start w:val="1"/>
      <w:numFmt w:val="bullet"/>
      <w:lvlText w:val="o"/>
      <w:lvlJc w:val="left"/>
      <w:pPr>
        <w:ind w:left="15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2B0B6A0">
      <w:start w:val="1"/>
      <w:numFmt w:val="bullet"/>
      <w:lvlText w:val="▪"/>
      <w:lvlJc w:val="left"/>
      <w:pPr>
        <w:ind w:left="2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EC2449C">
      <w:start w:val="1"/>
      <w:numFmt w:val="bullet"/>
      <w:lvlText w:val="•"/>
      <w:lvlJc w:val="left"/>
      <w:pPr>
        <w:ind w:left="2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DE481A">
      <w:start w:val="1"/>
      <w:numFmt w:val="bullet"/>
      <w:lvlText w:val="o"/>
      <w:lvlJc w:val="left"/>
      <w:pPr>
        <w:ind w:left="37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A74EFFE">
      <w:start w:val="1"/>
      <w:numFmt w:val="bullet"/>
      <w:lvlText w:val="▪"/>
      <w:lvlJc w:val="left"/>
      <w:pPr>
        <w:ind w:left="4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AD00F94">
      <w:start w:val="1"/>
      <w:numFmt w:val="bullet"/>
      <w:lvlText w:val="•"/>
      <w:lvlJc w:val="left"/>
      <w:pPr>
        <w:ind w:left="5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B2E34C0">
      <w:start w:val="1"/>
      <w:numFmt w:val="bullet"/>
      <w:lvlText w:val="o"/>
      <w:lvlJc w:val="left"/>
      <w:pPr>
        <w:ind w:left="58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348C36">
      <w:start w:val="1"/>
      <w:numFmt w:val="bullet"/>
      <w:lvlText w:val="▪"/>
      <w:lvlJc w:val="left"/>
      <w:pPr>
        <w:ind w:left="6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70CE4F3F"/>
    <w:multiLevelType w:val="hybridMultilevel"/>
    <w:tmpl w:val="B3E01998"/>
    <w:lvl w:ilvl="0" w:tplc="2CAAE1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C2C5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C077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2AED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9064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B6C9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1E07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E94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2C98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2C16AC"/>
    <w:multiLevelType w:val="multilevel"/>
    <w:tmpl w:val="1072477A"/>
    <w:lvl w:ilvl="0">
      <w:start w:val="1"/>
      <w:numFmt w:val="bullet"/>
      <w:lvlText w:val="•"/>
      <w:lvlJc w:val="left"/>
      <w:pPr>
        <w:ind w:left="720" w:hanging="360"/>
      </w:pPr>
      <w:rPr>
        <w:rFonts w:ascii="Arial,Times New Roman" w:hAnsi="Arial,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7B4206"/>
    <w:multiLevelType w:val="hybridMultilevel"/>
    <w:tmpl w:val="3BBC22AC"/>
    <w:lvl w:ilvl="0" w:tplc="9A68F24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FE73C4">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F6C347C">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14C57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7C6BF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934F3B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D859B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700AF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D385E7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15"/>
  </w:num>
  <w:num w:numId="2">
    <w:abstractNumId w:val="34"/>
  </w:num>
  <w:num w:numId="3">
    <w:abstractNumId w:val="1"/>
  </w:num>
  <w:num w:numId="4">
    <w:abstractNumId w:val="30"/>
  </w:num>
  <w:num w:numId="5">
    <w:abstractNumId w:val="25"/>
  </w:num>
  <w:num w:numId="6">
    <w:abstractNumId w:val="33"/>
  </w:num>
  <w:num w:numId="7">
    <w:abstractNumId w:val="27"/>
  </w:num>
  <w:num w:numId="8">
    <w:abstractNumId w:val="3"/>
  </w:num>
  <w:num w:numId="9">
    <w:abstractNumId w:val="26"/>
  </w:num>
  <w:num w:numId="10">
    <w:abstractNumId w:val="5"/>
  </w:num>
  <w:num w:numId="11">
    <w:abstractNumId w:val="10"/>
  </w:num>
  <w:num w:numId="12">
    <w:abstractNumId w:val="14"/>
  </w:num>
  <w:num w:numId="13">
    <w:abstractNumId w:val="11"/>
  </w:num>
  <w:num w:numId="14">
    <w:abstractNumId w:val="7"/>
  </w:num>
  <w:num w:numId="15">
    <w:abstractNumId w:val="6"/>
  </w:num>
  <w:num w:numId="16">
    <w:abstractNumId w:val="16"/>
  </w:num>
  <w:num w:numId="17">
    <w:abstractNumId w:val="0"/>
  </w:num>
  <w:num w:numId="18">
    <w:abstractNumId w:val="32"/>
  </w:num>
  <w:num w:numId="19">
    <w:abstractNumId w:val="36"/>
  </w:num>
  <w:num w:numId="20">
    <w:abstractNumId w:val="18"/>
  </w:num>
  <w:num w:numId="21">
    <w:abstractNumId w:val="29"/>
  </w:num>
  <w:num w:numId="22">
    <w:abstractNumId w:val="31"/>
  </w:num>
  <w:num w:numId="23">
    <w:abstractNumId w:val="4"/>
  </w:num>
  <w:num w:numId="24">
    <w:abstractNumId w:val="20"/>
  </w:num>
  <w:num w:numId="25">
    <w:abstractNumId w:val="19"/>
  </w:num>
  <w:num w:numId="26">
    <w:abstractNumId w:val="9"/>
  </w:num>
  <w:num w:numId="27">
    <w:abstractNumId w:val="23"/>
  </w:num>
  <w:num w:numId="28">
    <w:abstractNumId w:val="2"/>
  </w:num>
  <w:num w:numId="29">
    <w:abstractNumId w:val="24"/>
  </w:num>
  <w:num w:numId="30">
    <w:abstractNumId w:val="13"/>
  </w:num>
  <w:num w:numId="31">
    <w:abstractNumId w:val="12"/>
  </w:num>
  <w:num w:numId="32">
    <w:abstractNumId w:val="17"/>
  </w:num>
  <w:num w:numId="33">
    <w:abstractNumId w:val="8"/>
  </w:num>
  <w:num w:numId="34">
    <w:abstractNumId w:val="22"/>
  </w:num>
  <w:num w:numId="35">
    <w:abstractNumId w:val="35"/>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2"/>
    <w:rsid w:val="000215A2"/>
    <w:rsid w:val="000E0E53"/>
    <w:rsid w:val="001D43A0"/>
    <w:rsid w:val="002614E3"/>
    <w:rsid w:val="003C4F61"/>
    <w:rsid w:val="003E323E"/>
    <w:rsid w:val="00743502"/>
    <w:rsid w:val="007F3DE0"/>
    <w:rsid w:val="008E46EF"/>
    <w:rsid w:val="008E5FF3"/>
    <w:rsid w:val="009039F9"/>
    <w:rsid w:val="009E6745"/>
    <w:rsid w:val="00B172F6"/>
    <w:rsid w:val="00BE2E52"/>
    <w:rsid w:val="00C10F92"/>
    <w:rsid w:val="00D66521"/>
    <w:rsid w:val="00F16C6B"/>
    <w:rsid w:val="00F77C7D"/>
    <w:rsid w:val="02B03433"/>
    <w:rsid w:val="0AC21D50"/>
    <w:rsid w:val="0DE92669"/>
    <w:rsid w:val="1101EFD2"/>
    <w:rsid w:val="11B16B7F"/>
    <w:rsid w:val="1CBF23E5"/>
    <w:rsid w:val="1DCB5227"/>
    <w:rsid w:val="213FAA00"/>
    <w:rsid w:val="2404135B"/>
    <w:rsid w:val="289FEFDB"/>
    <w:rsid w:val="2A8CC519"/>
    <w:rsid w:val="2C48934C"/>
    <w:rsid w:val="2EBC6437"/>
    <w:rsid w:val="31237C0F"/>
    <w:rsid w:val="323A76FE"/>
    <w:rsid w:val="38FCFDDD"/>
    <w:rsid w:val="403CC908"/>
    <w:rsid w:val="408385D5"/>
    <w:rsid w:val="4174E834"/>
    <w:rsid w:val="4199FA88"/>
    <w:rsid w:val="4A4E63C0"/>
    <w:rsid w:val="4F02D252"/>
    <w:rsid w:val="4F4BC084"/>
    <w:rsid w:val="51035E7B"/>
    <w:rsid w:val="532A71B5"/>
    <w:rsid w:val="55D7B4B0"/>
    <w:rsid w:val="5D4FFEFA"/>
    <w:rsid w:val="639BFC40"/>
    <w:rsid w:val="63E3B293"/>
    <w:rsid w:val="6C93B1E3"/>
    <w:rsid w:val="7A65B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6C037"/>
  <w15:docId w15:val="{825B07C9-E2CA-44CA-AB1D-D5111531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
      <w:ind w:left="10" w:hanging="10"/>
      <w:jc w:val="center"/>
      <w:outlineLvl w:val="0"/>
    </w:pPr>
    <w:rPr>
      <w:rFonts w:ascii="Times New Roman" w:eastAsia="Times New Roman" w:hAnsi="Times New Roman" w:cs="Times New Roman"/>
      <w:b/>
      <w:color w:val="00B050"/>
      <w:sz w:val="32"/>
    </w:rPr>
  </w:style>
  <w:style w:type="paragraph" w:styleId="Heading2">
    <w:name w:val="heading 2"/>
    <w:next w:val="Normal"/>
    <w:link w:val="Heading2Char"/>
    <w:uiPriority w:val="9"/>
    <w:unhideWhenUsed/>
    <w:qFormat/>
    <w:pPr>
      <w:keepNext/>
      <w:keepLines/>
      <w:spacing w:after="0"/>
      <w:ind w:left="10" w:right="122" w:hanging="10"/>
      <w:jc w:val="center"/>
      <w:outlineLvl w:val="1"/>
    </w:pPr>
    <w:rPr>
      <w:rFonts w:ascii="Times New Roman" w:eastAsia="Times New Roman" w:hAnsi="Times New Roman" w:cs="Times New Roman"/>
      <w:b/>
      <w:color w:val="FF3399"/>
      <w:sz w:val="32"/>
      <w:u w:val="single" w:color="FF3399"/>
    </w:rPr>
  </w:style>
  <w:style w:type="paragraph" w:styleId="Heading3">
    <w:name w:val="heading 3"/>
    <w:next w:val="Normal"/>
    <w:link w:val="Heading3Char"/>
    <w:uiPriority w:val="9"/>
    <w:unhideWhenUsed/>
    <w:qFormat/>
    <w:pPr>
      <w:keepNext/>
      <w:keepLines/>
      <w:spacing w:after="0"/>
      <w:ind w:left="24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242"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B050"/>
      <w:sz w:val="32"/>
    </w:rPr>
  </w:style>
  <w:style w:type="character" w:customStyle="1" w:styleId="Heading2Char">
    <w:name w:val="Heading 2 Char"/>
    <w:link w:val="Heading2"/>
    <w:rPr>
      <w:rFonts w:ascii="Times New Roman" w:eastAsia="Times New Roman" w:hAnsi="Times New Roman" w:cs="Times New Roman"/>
      <w:b/>
      <w:color w:val="FF3399"/>
      <w:sz w:val="32"/>
      <w:u w:val="single" w:color="FF3399"/>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3502"/>
    <w:pPr>
      <w:ind w:left="720"/>
      <w:contextualSpacing/>
    </w:pPr>
  </w:style>
  <w:style w:type="paragraph" w:styleId="Header">
    <w:name w:val="header"/>
    <w:basedOn w:val="Normal"/>
    <w:link w:val="HeaderChar"/>
    <w:uiPriority w:val="99"/>
    <w:unhideWhenUsed/>
    <w:rsid w:val="008E5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FF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E5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FF3"/>
    <w:rPr>
      <w:rFonts w:ascii="Times New Roman" w:eastAsia="Times New Roman" w:hAnsi="Times New Roman" w:cs="Times New Roman"/>
      <w:color w:val="000000"/>
      <w:sz w:val="24"/>
    </w:rPr>
  </w:style>
  <w:style w:type="character" w:customStyle="1" w:styleId="normaltextrun">
    <w:name w:val="normaltextrun"/>
    <w:basedOn w:val="DefaultParagraphFont"/>
    <w:rsid w:val="003E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e3bcbe1cf3394839" Type="http://schemas.microsoft.com/office/2020/10/relationships/intelligence" Target="intelligence2.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3E663A0B6A84F8772B6D0C6905BC2" ma:contentTypeVersion="18" ma:contentTypeDescription="Create a new document." ma:contentTypeScope="" ma:versionID="8ad913d482a5981e196c4affdf290801">
  <xsd:schema xmlns:xsd="http://www.w3.org/2001/XMLSchema" xmlns:xs="http://www.w3.org/2001/XMLSchema" xmlns:p="http://schemas.microsoft.com/office/2006/metadata/properties" xmlns:ns2="bc9c4ed0-c3eb-498d-881f-9332f27b3340" xmlns:ns3="e6a004c3-b774-40cc-8fb4-56c6e3097354" targetNamespace="http://schemas.microsoft.com/office/2006/metadata/properties" ma:root="true" ma:fieldsID="de2907f1f3dea81189538a9f3ce5582f" ns2:_="" ns3:_="">
    <xsd:import namespace="bc9c4ed0-c3eb-498d-881f-9332f27b3340"/>
    <xsd:import namespace="e6a004c3-b774-40cc-8fb4-56c6e3097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c4ed0-c3eb-498d-881f-9332f27b3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67a33-0fd8-49a2-8170-5ec8b5216f92}" ma:internalName="TaxCatchAll" ma:showField="CatchAllData" ma:web="bc9c4ed0-c3eb-498d-881f-9332f27b3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004c3-b774-40cc-8fb4-56c6e3097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15940-cb42-4039-80ee-03961a285dd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004c3-b774-40cc-8fb4-56c6e3097354">
      <Terms xmlns="http://schemas.microsoft.com/office/infopath/2007/PartnerControls"/>
    </lcf76f155ced4ddcb4097134ff3c332f>
    <TaxCatchAll xmlns="bc9c4ed0-c3eb-498d-881f-9332f27b3340" xsi:nil="true"/>
  </documentManagement>
</p:properties>
</file>

<file path=customXml/itemProps1.xml><?xml version="1.0" encoding="utf-8"?>
<ds:datastoreItem xmlns:ds="http://schemas.openxmlformats.org/officeDocument/2006/customXml" ds:itemID="{09D3B299-EAA9-45C3-B104-D6025FD8B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c4ed0-c3eb-498d-881f-9332f27b3340"/>
    <ds:schemaRef ds:uri="e6a004c3-b774-40cc-8fb4-56c6e3097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83C51-90EB-405B-B2F0-157A475CD55D}">
  <ds:schemaRefs>
    <ds:schemaRef ds:uri="http://schemas.microsoft.com/sharepoint/v3/contenttype/forms"/>
  </ds:schemaRefs>
</ds:datastoreItem>
</file>

<file path=customXml/itemProps3.xml><?xml version="1.0" encoding="utf-8"?>
<ds:datastoreItem xmlns:ds="http://schemas.openxmlformats.org/officeDocument/2006/customXml" ds:itemID="{E028424D-DB28-47B8-8AB6-27A181220A0B}">
  <ds:schemaRefs>
    <ds:schemaRef ds:uri="http://schemas.microsoft.com/office/2006/metadata/properties"/>
    <ds:schemaRef ds:uri="http://schemas.microsoft.com/office/infopath/2007/PartnerControls"/>
    <ds:schemaRef ds:uri="e6a004c3-b774-40cc-8fb4-56c6e3097354"/>
    <ds:schemaRef ds:uri="bc9c4ed0-c3eb-498d-881f-9332f27b33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Science Policy</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Science Policy</dc:title>
  <dc:subject/>
  <dc:creator>ZILLA BROWN</dc:creator>
  <cp:keywords/>
  <cp:lastModifiedBy>Ms Locke</cp:lastModifiedBy>
  <cp:revision>4</cp:revision>
  <dcterms:created xsi:type="dcterms:W3CDTF">2026-04-15T16:57:00Z</dcterms:created>
  <dcterms:modified xsi:type="dcterms:W3CDTF">2026-04-15T16:58:00Z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0x0101006753E663A0B6A84F8772B6D0C6905BC2</vt:lpwstr>
  </property>
  <property fmtid="{D5CDD505-2E9C-101B-9397-08002B2CF9AE}" pid="3" name="MediaServiceImageTags">
    <vt:lpwstr/>
  </property>
</Properties>
</file>