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0A" w:rsidRDefault="00143C69">
      <w:pPr>
        <w:rPr>
          <w:rFonts w:ascii="Palatino Linotype" w:hAnsi="Palatino Linotype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3314700" cy="17157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A" w:rsidRDefault="00662E0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mallCaps/>
                                <w:sz w:val="28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Comic Sans MS" w:hAnsi="Comic Sans MS"/>
                                    <w:b/>
                                    <w:smallCaps/>
                                    <w:sz w:val="28"/>
                                  </w:rPr>
                                  <w:t>William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b/>
                                  <w:smallCap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  <w:b/>
                                    <w:smallCaps/>
                                    <w:sz w:val="28"/>
                                  </w:rPr>
                                  <w:t>Barnes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b/>
                                  <w:smallCap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mic Sans MS" w:hAnsi="Comic Sans MS"/>
                                    <w:b/>
                                    <w:smallCaps/>
                                    <w:sz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662E0A" w:rsidRDefault="00662E0A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Bridge Street</w:t>
                            </w:r>
                          </w:p>
                          <w:p w:rsidR="00662E0A" w:rsidRDefault="00662E0A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Sturminster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Newton</w:t>
                            </w:r>
                          </w:p>
                          <w:p w:rsidR="00662E0A" w:rsidRDefault="00662E0A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Comic Sans MS" w:hAnsi="Comic Sans MS"/>
                                </w:rPr>
                                <w:t>Dorset</w:t>
                              </w:r>
                            </w:smartTag>
                            <w:r>
                              <w:rPr>
                                <w:rFonts w:ascii="Comic Sans MS" w:hAnsi="Comic Sans MS"/>
                              </w:rPr>
                              <w:t xml:space="preserve">   DT10 1BZ</w:t>
                            </w:r>
                          </w:p>
                          <w:p w:rsidR="00662E0A" w:rsidRDefault="00662E0A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2E0A" w:rsidRDefault="00662E0A">
                            <w:pPr>
                              <w:pStyle w:val="Heading1"/>
                            </w:pPr>
                            <w:r>
                              <w:t>Tel/Fax: 01258 472257</w:t>
                            </w:r>
                          </w:p>
                          <w:p w:rsidR="00662E0A" w:rsidRDefault="00662E0A">
                            <w:pPr>
                              <w:jc w:val="right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E: office@williambarnes.dorset.sch.uk</w:t>
                            </w:r>
                          </w:p>
                          <w:p w:rsidR="00662E0A" w:rsidRDefault="00662E0A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W: www.williambarnes.dorset.sch.uk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</w:t>
                            </w:r>
                          </w:p>
                          <w:p w:rsidR="00662E0A" w:rsidRDefault="00662E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36pt;width:261pt;height:1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GxrgIAAKo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" filled="f" stroked="f">
                <v:textbox inset="0,0,0,0">
                  <w:txbxContent>
                    <w:p w:rsidR="00662E0A" w:rsidRDefault="00662E0A">
                      <w:pPr>
                        <w:jc w:val="right"/>
                        <w:rPr>
                          <w:rFonts w:ascii="Comic Sans MS" w:hAnsi="Comic Sans MS"/>
                          <w:b/>
                          <w:smallCaps/>
                          <w:sz w:val="28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Comic Sans MS" w:hAnsi="Comic Sans MS"/>
                              <w:b/>
                              <w:smallCaps/>
                              <w:sz w:val="28"/>
                            </w:rPr>
                            <w:t>William</w:t>
                          </w:r>
                        </w:smartTag>
                        <w:r>
                          <w:rPr>
                            <w:rFonts w:ascii="Comic Sans MS" w:hAnsi="Comic Sans MS"/>
                            <w:b/>
                            <w:smallCap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  <w:b/>
                              <w:smallCaps/>
                              <w:sz w:val="28"/>
                            </w:rPr>
                            <w:t>Barnes</w:t>
                          </w:r>
                        </w:smartTag>
                        <w:r>
                          <w:rPr>
                            <w:rFonts w:ascii="Comic Sans MS" w:hAnsi="Comic Sans MS"/>
                            <w:b/>
                            <w:smallCap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mic Sans MS" w:hAnsi="Comic Sans MS"/>
                              <w:b/>
                              <w:smallCaps/>
                              <w:sz w:val="28"/>
                            </w:rPr>
                            <w:t>Primary School</w:t>
                          </w:r>
                        </w:smartTag>
                      </w:smartTag>
                    </w:p>
                    <w:p w:rsidR="00662E0A" w:rsidRDefault="00662E0A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Bridge Street</w:t>
                      </w:r>
                    </w:p>
                    <w:p w:rsidR="00662E0A" w:rsidRDefault="00662E0A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Sturminster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Newton</w:t>
                      </w:r>
                    </w:p>
                    <w:p w:rsidR="00662E0A" w:rsidRDefault="00662E0A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Comic Sans MS" w:hAnsi="Comic Sans MS"/>
                          </w:rPr>
                          <w:t>Dorset</w:t>
                        </w:r>
                      </w:smartTag>
                      <w:r>
                        <w:rPr>
                          <w:rFonts w:ascii="Comic Sans MS" w:hAnsi="Comic Sans MS"/>
                        </w:rPr>
                        <w:t xml:space="preserve">   DT10 1BZ</w:t>
                      </w:r>
                    </w:p>
                    <w:p w:rsidR="00662E0A" w:rsidRDefault="00662E0A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662E0A" w:rsidRDefault="00662E0A">
                      <w:pPr>
                        <w:pStyle w:val="Heading1"/>
                      </w:pPr>
                      <w:r>
                        <w:t>Tel/Fax: 01258 472257</w:t>
                      </w:r>
                    </w:p>
                    <w:p w:rsidR="00662E0A" w:rsidRDefault="00662E0A">
                      <w:pPr>
                        <w:jc w:val="right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E: office@williambarnes.dorset.sch.uk</w:t>
                      </w:r>
                    </w:p>
                    <w:p w:rsidR="00662E0A" w:rsidRDefault="00662E0A">
                      <w:pPr>
                        <w:jc w:val="right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W: www.williambarnes.dorset.sch.uk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</w:t>
                      </w:r>
                    </w:p>
                    <w:p w:rsidR="00662E0A" w:rsidRDefault="00662E0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743200" cy="19970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E0A" w:rsidRDefault="00143C6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07920" cy="1687387"/>
                                  <wp:effectExtent l="0" t="0" r="0" b="8255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035" cy="1697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-45pt;width:3in;height:15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5X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" stroked="f">
                <v:textbox>
                  <w:txbxContent>
                    <w:p w:rsidR="00662E0A" w:rsidRDefault="00143C6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407920" cy="1687387"/>
                            <wp:effectExtent l="0" t="0" r="0" b="8255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2035" cy="1697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2E0A" w:rsidRDefault="00662E0A">
      <w:pPr>
        <w:rPr>
          <w:rFonts w:ascii="Palatino Linotype" w:hAnsi="Palatino Linotype"/>
          <w:b/>
        </w:rPr>
      </w:pPr>
    </w:p>
    <w:p w:rsidR="00662E0A" w:rsidRDefault="00662E0A">
      <w:pPr>
        <w:rPr>
          <w:rFonts w:ascii="Palatino Linotype" w:hAnsi="Palatino Linotype"/>
          <w:b/>
        </w:rPr>
      </w:pPr>
    </w:p>
    <w:p w:rsidR="00662E0A" w:rsidRDefault="00662E0A">
      <w:pPr>
        <w:rPr>
          <w:rFonts w:ascii="Palatino Linotype" w:hAnsi="Palatino Linotype"/>
          <w:b/>
        </w:rPr>
      </w:pPr>
    </w:p>
    <w:p w:rsidR="00662E0A" w:rsidRDefault="00662E0A">
      <w:pPr>
        <w:rPr>
          <w:rFonts w:ascii="Palatino Linotype" w:hAnsi="Palatino Linotype"/>
          <w:b/>
        </w:rPr>
      </w:pPr>
    </w:p>
    <w:p w:rsidR="00662E0A" w:rsidRDefault="00662E0A">
      <w:pPr>
        <w:rPr>
          <w:rFonts w:ascii="Palatino Linotype" w:hAnsi="Palatino Linotype"/>
          <w:b/>
        </w:rPr>
      </w:pPr>
    </w:p>
    <w:p w:rsidR="00662E0A" w:rsidRDefault="00662E0A">
      <w:pPr>
        <w:rPr>
          <w:rFonts w:ascii="Palatino Linotype" w:hAnsi="Palatino Linotype"/>
          <w:b/>
        </w:rPr>
      </w:pPr>
    </w:p>
    <w:p w:rsidR="00A66F53" w:rsidRPr="007226F8" w:rsidRDefault="00B3286C" w:rsidP="00143C69">
      <w:pPr>
        <w:tabs>
          <w:tab w:val="left" w:pos="3600"/>
        </w:tabs>
        <w:rPr>
          <w:rFonts w:ascii="Comic Sans MS" w:hAnsi="Comic Sans MS"/>
          <w:sz w:val="22"/>
        </w:rPr>
      </w:pPr>
      <w:r w:rsidRPr="007226F8">
        <w:rPr>
          <w:rFonts w:ascii="Comic Sans MS" w:hAnsi="Comic Sans MS"/>
          <w:sz w:val="22"/>
        </w:rPr>
        <w:t>Dear Parents,</w:t>
      </w:r>
    </w:p>
    <w:p w:rsidR="00B3286C" w:rsidRPr="007226F8" w:rsidRDefault="00B3286C" w:rsidP="00143C69">
      <w:pPr>
        <w:tabs>
          <w:tab w:val="left" w:pos="3600"/>
        </w:tabs>
        <w:rPr>
          <w:rFonts w:ascii="Comic Sans MS" w:hAnsi="Comic Sans MS"/>
          <w:sz w:val="22"/>
        </w:rPr>
      </w:pPr>
    </w:p>
    <w:p w:rsidR="00B3286C" w:rsidRPr="007226F8" w:rsidRDefault="00B3286C" w:rsidP="00143C69">
      <w:pPr>
        <w:tabs>
          <w:tab w:val="left" w:pos="3600"/>
        </w:tabs>
        <w:rPr>
          <w:rFonts w:ascii="Comic Sans MS" w:hAnsi="Comic Sans MS"/>
          <w:sz w:val="22"/>
        </w:rPr>
      </w:pPr>
      <w:r w:rsidRPr="007226F8">
        <w:rPr>
          <w:rFonts w:ascii="Comic Sans MS" w:hAnsi="Comic Sans MS"/>
          <w:sz w:val="22"/>
        </w:rPr>
        <w:t>As you may know, last year we were awarded the International School Award – Foundation level for developing Global Learning in our school.</w:t>
      </w:r>
    </w:p>
    <w:p w:rsidR="007226F8" w:rsidRPr="007226F8" w:rsidRDefault="007226F8" w:rsidP="00143C69">
      <w:pPr>
        <w:tabs>
          <w:tab w:val="left" w:pos="3600"/>
        </w:tabs>
        <w:rPr>
          <w:rFonts w:ascii="Comic Sans MS" w:hAnsi="Comic Sans MS"/>
          <w:sz w:val="22"/>
        </w:rPr>
      </w:pPr>
    </w:p>
    <w:p w:rsidR="00B3286C" w:rsidRPr="007226F8" w:rsidRDefault="005E25C7" w:rsidP="00B3286C">
      <w:p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 are trying to embed</w:t>
      </w:r>
      <w:r w:rsidR="00B3286C" w:rsidRPr="007226F8">
        <w:rPr>
          <w:rFonts w:ascii="Comic Sans MS" w:hAnsi="Comic Sans MS"/>
          <w:sz w:val="22"/>
        </w:rPr>
        <w:t xml:space="preserve"> aspects of Global Learning and Citizenship in to our everyd</w:t>
      </w:r>
      <w:r w:rsidR="00411A8B">
        <w:rPr>
          <w:rFonts w:ascii="Comic Sans MS" w:hAnsi="Comic Sans MS"/>
          <w:sz w:val="22"/>
        </w:rPr>
        <w:t>ay classroom teaching and have</w:t>
      </w:r>
      <w:r w:rsidR="00B3286C" w:rsidRPr="007226F8">
        <w:rPr>
          <w:rFonts w:ascii="Comic Sans MS" w:hAnsi="Comic Sans MS"/>
          <w:sz w:val="22"/>
        </w:rPr>
        <w:t xml:space="preserve"> a whole school focus on three of the United N</w:t>
      </w:r>
      <w:r>
        <w:rPr>
          <w:rFonts w:ascii="Comic Sans MS" w:hAnsi="Comic Sans MS"/>
          <w:sz w:val="22"/>
        </w:rPr>
        <w:t>ations Sustainable Development G</w:t>
      </w:r>
      <w:r w:rsidR="00B3286C" w:rsidRPr="007226F8">
        <w:rPr>
          <w:rFonts w:ascii="Comic Sans MS" w:hAnsi="Comic Sans MS"/>
          <w:sz w:val="22"/>
        </w:rPr>
        <w:t>oals; SD3 Good Health and Wellbeing, SDG 12 Responsible Consumption and Production and SDG15 Life on Land which has led to a number of projects that are currently r</w:t>
      </w:r>
      <w:r>
        <w:rPr>
          <w:rFonts w:ascii="Comic Sans MS" w:hAnsi="Comic Sans MS"/>
          <w:sz w:val="22"/>
        </w:rPr>
        <w:t xml:space="preserve">unning or planned for in school like our work on reducing plastic waste and the </w:t>
      </w:r>
      <w:proofErr w:type="spellStart"/>
      <w:r>
        <w:rPr>
          <w:rFonts w:ascii="Comic Sans MS" w:hAnsi="Comic Sans MS"/>
          <w:sz w:val="22"/>
        </w:rPr>
        <w:t>Terracycle</w:t>
      </w:r>
      <w:proofErr w:type="spellEnd"/>
      <w:r>
        <w:rPr>
          <w:rFonts w:ascii="Comic Sans MS" w:hAnsi="Comic Sans MS"/>
          <w:sz w:val="22"/>
        </w:rPr>
        <w:t xml:space="preserve"> project.</w:t>
      </w:r>
    </w:p>
    <w:p w:rsidR="00B3286C" w:rsidRPr="007226F8" w:rsidRDefault="00B3286C" w:rsidP="00B3286C">
      <w:pPr>
        <w:spacing w:line="276" w:lineRule="auto"/>
        <w:jc w:val="both"/>
        <w:rPr>
          <w:rFonts w:ascii="Comic Sans MS" w:hAnsi="Comic Sans MS"/>
          <w:sz w:val="22"/>
        </w:rPr>
      </w:pPr>
    </w:p>
    <w:p w:rsidR="00B3286C" w:rsidRPr="007226F8" w:rsidRDefault="00B3286C" w:rsidP="00B3286C">
      <w:pPr>
        <w:spacing w:line="276" w:lineRule="auto"/>
        <w:jc w:val="both"/>
        <w:rPr>
          <w:rFonts w:ascii="Comic Sans MS" w:hAnsi="Comic Sans MS"/>
          <w:sz w:val="22"/>
        </w:rPr>
      </w:pPr>
      <w:r w:rsidRPr="007226F8">
        <w:rPr>
          <w:rFonts w:ascii="Comic Sans MS" w:hAnsi="Comic Sans MS"/>
          <w:sz w:val="22"/>
        </w:rPr>
        <w:t>This term we are focusing on SDG 12 and are looking at ways in school to Reduce, Reuse and Recycle</w:t>
      </w:r>
      <w:r w:rsidR="007226F8">
        <w:rPr>
          <w:rFonts w:ascii="Comic Sans MS" w:hAnsi="Comic Sans MS"/>
          <w:sz w:val="22"/>
        </w:rPr>
        <w:t xml:space="preserve">, </w:t>
      </w:r>
      <w:r w:rsidRPr="007226F8">
        <w:rPr>
          <w:rFonts w:ascii="Comic Sans MS" w:hAnsi="Comic Sans MS"/>
          <w:sz w:val="22"/>
        </w:rPr>
        <w:t>with the driving force coming from our Eco-Warrior pupils across the school. As the world is watching the current COP26 Climate Action conference in Glasgow, each class has decided to make a pledge this term to #Do1Thing to contribute towards the local, national and global efforts towards reducing the human impact on the climate.</w:t>
      </w:r>
      <w:r w:rsidR="005E25C7">
        <w:rPr>
          <w:rFonts w:ascii="Comic Sans MS" w:hAnsi="Comic Sans MS"/>
          <w:sz w:val="22"/>
        </w:rPr>
        <w:t xml:space="preserve"> Some of these actions include reducing paper waste, turning lights and projectors off when not in use and reducing laminating.</w:t>
      </w:r>
    </w:p>
    <w:p w:rsidR="00B3286C" w:rsidRPr="007226F8" w:rsidRDefault="00B3286C" w:rsidP="00B3286C">
      <w:pPr>
        <w:spacing w:line="276" w:lineRule="auto"/>
        <w:jc w:val="both"/>
        <w:rPr>
          <w:rFonts w:ascii="Comic Sans MS" w:hAnsi="Comic Sans MS"/>
          <w:sz w:val="22"/>
        </w:rPr>
      </w:pPr>
    </w:p>
    <w:p w:rsidR="00B3286C" w:rsidRPr="007226F8" w:rsidRDefault="00B3286C" w:rsidP="00B3286C">
      <w:pPr>
        <w:spacing w:line="276" w:lineRule="auto"/>
        <w:jc w:val="both"/>
        <w:rPr>
          <w:rFonts w:ascii="Comic Sans MS" w:hAnsi="Comic Sans MS"/>
          <w:sz w:val="22"/>
        </w:rPr>
      </w:pPr>
      <w:r w:rsidRPr="007226F8">
        <w:rPr>
          <w:rFonts w:ascii="Comic Sans MS" w:hAnsi="Comic Sans MS"/>
          <w:sz w:val="22"/>
        </w:rPr>
        <w:t>Many of our children feel passionate about Climate Action and so we are inviting our families to also make a pledge to #Do1Thing. The idea is to choose one small thing that your family can try and do to c</w:t>
      </w:r>
      <w:r w:rsidR="005E25C7">
        <w:rPr>
          <w:rFonts w:ascii="Comic Sans MS" w:hAnsi="Comic Sans MS"/>
          <w:sz w:val="22"/>
        </w:rPr>
        <w:t>ontribute to the global effort and we would love as may families as possible to take part.</w:t>
      </w:r>
    </w:p>
    <w:p w:rsidR="00B3286C" w:rsidRPr="007226F8" w:rsidRDefault="00E11D7C" w:rsidP="00B3286C">
      <w:p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We</w:t>
      </w:r>
      <w:r w:rsidR="00B3286C" w:rsidRPr="007226F8">
        <w:rPr>
          <w:rFonts w:ascii="Comic Sans MS" w:hAnsi="Comic Sans MS"/>
          <w:sz w:val="22"/>
        </w:rPr>
        <w:t xml:space="preserve"> have attached some ideas to get you started but you may already be doing something or have another brilliant idea. Please complete and send pledge form</w:t>
      </w:r>
      <w:r w:rsidR="00411A8B">
        <w:rPr>
          <w:rFonts w:ascii="Comic Sans MS" w:hAnsi="Comic Sans MS"/>
          <w:sz w:val="22"/>
        </w:rPr>
        <w:t xml:space="preserve"> (on reverse)</w:t>
      </w:r>
      <w:r w:rsidR="00B3286C" w:rsidRPr="007226F8">
        <w:rPr>
          <w:rFonts w:ascii="Comic Sans MS" w:hAnsi="Comic Sans MS"/>
          <w:sz w:val="22"/>
        </w:rPr>
        <w:t xml:space="preserve"> back to school so the children can start to see how if we all make small</w:t>
      </w:r>
      <w:r w:rsidR="007226F8" w:rsidRPr="007226F8">
        <w:rPr>
          <w:rFonts w:ascii="Comic Sans MS" w:hAnsi="Comic Sans MS"/>
          <w:sz w:val="22"/>
        </w:rPr>
        <w:t xml:space="preserve"> changes, the impact can add up and we can celebrate our </w:t>
      </w:r>
      <w:r w:rsidR="004A51C2">
        <w:rPr>
          <w:rFonts w:ascii="Comic Sans MS" w:hAnsi="Comic Sans MS"/>
          <w:sz w:val="22"/>
        </w:rPr>
        <w:t>efforts</w:t>
      </w:r>
      <w:r w:rsidR="007226F8" w:rsidRPr="007226F8">
        <w:rPr>
          <w:rFonts w:ascii="Comic Sans MS" w:hAnsi="Comic Sans MS"/>
          <w:sz w:val="22"/>
        </w:rPr>
        <w:t xml:space="preserve"> together.</w:t>
      </w:r>
    </w:p>
    <w:p w:rsidR="00E11D7C" w:rsidRDefault="00E11D7C" w:rsidP="00143C69">
      <w:pPr>
        <w:tabs>
          <w:tab w:val="left" w:pos="3600"/>
        </w:tabs>
        <w:rPr>
          <w:rFonts w:ascii="Comic Sans MS" w:hAnsi="Comic Sans MS"/>
          <w:sz w:val="28"/>
          <w:szCs w:val="36"/>
        </w:rPr>
      </w:pPr>
    </w:p>
    <w:p w:rsidR="00E11D7C" w:rsidRPr="00E11D7C" w:rsidRDefault="00E11D7C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r w:rsidRPr="00E11D7C">
        <w:rPr>
          <w:rFonts w:ascii="Comic Sans MS" w:hAnsi="Comic Sans MS"/>
          <w:sz w:val="22"/>
          <w:szCs w:val="22"/>
        </w:rPr>
        <w:t>Many thanks for your support,</w:t>
      </w:r>
    </w:p>
    <w:p w:rsidR="00E11D7C" w:rsidRPr="00E11D7C" w:rsidRDefault="00E11D7C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B3286C" w:rsidRDefault="005E25C7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r w:rsidRPr="00E11D7C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</wp:posOffset>
            </wp:positionH>
            <wp:positionV relativeFrom="paragraph">
              <wp:posOffset>287655</wp:posOffset>
            </wp:positionV>
            <wp:extent cx="1418272" cy="986790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40" cy="99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D7C" w:rsidRPr="00E11D7C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206693</wp:posOffset>
            </wp:positionV>
            <wp:extent cx="1376073" cy="914400"/>
            <wp:effectExtent l="0" t="0" r="0" b="0"/>
            <wp:wrapNone/>
            <wp:docPr id="1" name="Picture 1" descr="#Do1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Do1T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D7C" w:rsidRPr="00E11D7C">
        <w:rPr>
          <w:rFonts w:ascii="Comic Sans MS" w:hAnsi="Comic Sans MS"/>
          <w:sz w:val="22"/>
          <w:szCs w:val="22"/>
        </w:rPr>
        <w:t>The William Barnes Staff.</w:t>
      </w:r>
    </w:p>
    <w:p w:rsidR="005D18CE" w:rsidRDefault="005D18CE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5D18CE" w:rsidRDefault="005D18CE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5D18CE" w:rsidRDefault="005D18CE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5D18CE" w:rsidRDefault="005D18CE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5D18CE" w:rsidRDefault="005D18CE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</w:p>
    <w:p w:rsidR="005D18CE" w:rsidRDefault="005D18CE" w:rsidP="005D18CE">
      <w:pPr>
        <w:rPr>
          <w:rFonts w:ascii="Comic Sans MS" w:hAnsi="Comic Sans MS"/>
        </w:rPr>
      </w:pPr>
      <w:r w:rsidRPr="00CD6C8C">
        <w:rPr>
          <w:rFonts w:ascii="Comic Sans MS" w:hAnsi="Comic Sans MS"/>
        </w:rPr>
        <w:lastRenderedPageBreak/>
        <w:t xml:space="preserve">Simple </w:t>
      </w:r>
      <w:r>
        <w:rPr>
          <w:rFonts w:ascii="Comic Sans MS" w:hAnsi="Comic Sans MS"/>
        </w:rPr>
        <w:t>ideas to</w:t>
      </w:r>
      <w:r w:rsidRPr="00CD6C8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Reduce, Reuse, Recycle at home: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Save electricity by plugging appliances into a power strip and turning them off completely when not in use.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Turn off the lights.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Air dry. Let your hair and clothes dry naturally instead of running a machine. If you do wash your clothes, make sure the load is full.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Swap some baths for shorter showers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Eat less meat each week (particularly beef)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Use your food compost bin.</w:t>
      </w:r>
    </w:p>
    <w:p w:rsidR="005D18CE" w:rsidRPr="00CD6C8C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Recycle everything into the correct bin.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Try and buy some food with less packaging.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Shop local.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Use a refillable water bottle and coffee cup and drink tap water when you can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Donate what you don’t use rather than throwing it away or turn it into something new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Avoid wasting food – plan meals before you shop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t>Try and walk or cycle to school or your local area more than you do now</w:t>
      </w:r>
      <w:r w:rsidRPr="00EF3955">
        <w:t xml:space="preserve"> </w:t>
      </w:r>
    </w:p>
    <w:p w:rsidR="005D18CE" w:rsidRPr="00EF3955" w:rsidRDefault="005D18CE" w:rsidP="005D18C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814BB89" wp14:editId="5E6B5EC5">
            <wp:simplePos x="0" y="0"/>
            <wp:positionH relativeFrom="column">
              <wp:posOffset>-243840</wp:posOffset>
            </wp:positionH>
            <wp:positionV relativeFrom="paragraph">
              <wp:posOffset>466090</wp:posOffset>
            </wp:positionV>
            <wp:extent cx="558460" cy="335280"/>
            <wp:effectExtent l="0" t="0" r="0" b="7620"/>
            <wp:wrapNone/>
            <wp:docPr id="3" name="Picture 3" descr="Scissors Drawing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Drawing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"/>
                    <a:stretch/>
                  </pic:blipFill>
                  <pic:spPr bwMode="auto">
                    <a:xfrm>
                      <a:off x="0" y="0"/>
                      <a:ext cx="558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Speak up! Ask your local and national authorities to engage in initiatives that don’t harm people or the planet. Share what you are doing with family and friends</w:t>
      </w:r>
    </w:p>
    <w:p w:rsidR="005D18CE" w:rsidRPr="00452561" w:rsidRDefault="005D18CE" w:rsidP="005D18CE">
      <w:pPr>
        <w:rPr>
          <w:sz w:val="48"/>
          <w:szCs w:val="48"/>
        </w:rPr>
      </w:pPr>
      <w:r>
        <w:rPr>
          <w:sz w:val="48"/>
          <w:szCs w:val="48"/>
        </w:rPr>
        <w:t xml:space="preserve">      --------------------------------------------------------</w:t>
      </w:r>
    </w:p>
    <w:tbl>
      <w:tblPr>
        <w:tblStyle w:val="TableGrid"/>
        <w:tblW w:w="0" w:type="auto"/>
        <w:tblBorders>
          <w:top w:val="single" w:sz="36" w:space="0" w:color="984806" w:themeColor="accent6" w:themeShade="80"/>
          <w:left w:val="single" w:sz="36" w:space="0" w:color="984806" w:themeColor="accent6" w:themeShade="80"/>
          <w:bottom w:val="single" w:sz="36" w:space="0" w:color="984806" w:themeColor="accent6" w:themeShade="80"/>
          <w:right w:val="single" w:sz="36" w:space="0" w:color="984806" w:themeColor="accent6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18CE" w:rsidRPr="00452561" w:rsidTr="009D7FB2">
        <w:tc>
          <w:tcPr>
            <w:tcW w:w="9016" w:type="dxa"/>
          </w:tcPr>
          <w:p w:rsidR="005D18CE" w:rsidRDefault="005D18CE" w:rsidP="009D7FB2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1F89E6" wp14:editId="4CFA30B1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137160</wp:posOffset>
                  </wp:positionV>
                  <wp:extent cx="1275715" cy="890270"/>
                  <wp:effectExtent l="0" t="0" r="635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2AE4F9" wp14:editId="499EE2C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1325880" cy="929724"/>
                  <wp:effectExtent l="0" t="0" r="762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929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18CE" w:rsidRPr="00452561" w:rsidRDefault="005D18CE" w:rsidP="009D7FB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#Do</w:t>
            </w:r>
            <w:r w:rsidRPr="00452561">
              <w:rPr>
                <w:sz w:val="48"/>
                <w:szCs w:val="48"/>
              </w:rPr>
              <w:t>1Thing</w:t>
            </w:r>
          </w:p>
          <w:p w:rsidR="005D18CE" w:rsidRPr="00452561" w:rsidRDefault="005D18CE" w:rsidP="009D7FB2">
            <w:pPr>
              <w:jc w:val="center"/>
              <w:rPr>
                <w:sz w:val="48"/>
                <w:szCs w:val="48"/>
              </w:rPr>
            </w:pPr>
          </w:p>
          <w:p w:rsidR="005D18CE" w:rsidRPr="00452561" w:rsidRDefault="005D18CE" w:rsidP="009D7FB2">
            <w:pPr>
              <w:jc w:val="center"/>
              <w:rPr>
                <w:sz w:val="48"/>
                <w:szCs w:val="48"/>
              </w:rPr>
            </w:pPr>
            <w:r w:rsidRPr="00452561">
              <w:rPr>
                <w:sz w:val="48"/>
                <w:szCs w:val="48"/>
              </w:rPr>
              <w:t xml:space="preserve">To help support Sustainable Development Goal 12: Reduce, Reuse, </w:t>
            </w:r>
            <w:proofErr w:type="gramStart"/>
            <w:r w:rsidRPr="00452561">
              <w:rPr>
                <w:sz w:val="48"/>
                <w:szCs w:val="48"/>
              </w:rPr>
              <w:t>Recy</w:t>
            </w:r>
            <w:r>
              <w:rPr>
                <w:sz w:val="48"/>
                <w:szCs w:val="48"/>
              </w:rPr>
              <w:t>c</w:t>
            </w:r>
            <w:r w:rsidRPr="00452561">
              <w:rPr>
                <w:sz w:val="48"/>
                <w:szCs w:val="48"/>
              </w:rPr>
              <w:t>le</w:t>
            </w:r>
            <w:proofErr w:type="gramEnd"/>
            <w:r w:rsidRPr="00452561">
              <w:rPr>
                <w:sz w:val="48"/>
                <w:szCs w:val="48"/>
              </w:rPr>
              <w:t>.</w:t>
            </w:r>
          </w:p>
          <w:p w:rsidR="005D18CE" w:rsidRPr="00452561" w:rsidRDefault="005D18CE" w:rsidP="009D7FB2">
            <w:pPr>
              <w:jc w:val="center"/>
              <w:rPr>
                <w:sz w:val="48"/>
                <w:szCs w:val="48"/>
              </w:rPr>
            </w:pPr>
            <w:r w:rsidRPr="00452561">
              <w:rPr>
                <w:sz w:val="48"/>
                <w:szCs w:val="48"/>
              </w:rPr>
              <w:t>T</w:t>
            </w:r>
            <w:r>
              <w:rPr>
                <w:sz w:val="48"/>
                <w:szCs w:val="48"/>
              </w:rPr>
              <w:t>he _________________________</w:t>
            </w:r>
            <w:r w:rsidRPr="00452561">
              <w:rPr>
                <w:sz w:val="48"/>
                <w:szCs w:val="48"/>
              </w:rPr>
              <w:t xml:space="preserve"> family</w:t>
            </w:r>
          </w:p>
          <w:p w:rsidR="005D18CE" w:rsidRDefault="005D18CE" w:rsidP="009D7FB2">
            <w:pPr>
              <w:jc w:val="center"/>
              <w:rPr>
                <w:sz w:val="48"/>
                <w:szCs w:val="48"/>
              </w:rPr>
            </w:pPr>
          </w:p>
          <w:p w:rsidR="005D18CE" w:rsidRDefault="005D18CE" w:rsidP="009D7FB2">
            <w:pPr>
              <w:jc w:val="center"/>
              <w:rPr>
                <w:sz w:val="48"/>
                <w:szCs w:val="48"/>
              </w:rPr>
            </w:pPr>
            <w:r w:rsidRPr="00452561">
              <w:rPr>
                <w:sz w:val="48"/>
                <w:szCs w:val="48"/>
              </w:rPr>
              <w:t>Pl</w:t>
            </w:r>
            <w:r>
              <w:rPr>
                <w:sz w:val="48"/>
                <w:szCs w:val="48"/>
              </w:rPr>
              <w:t>edge to</w:t>
            </w:r>
          </w:p>
          <w:p w:rsidR="005D18CE" w:rsidRDefault="005D18CE" w:rsidP="009D7FB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</w:t>
            </w:r>
            <w:r w:rsidRPr="00452561">
              <w:rPr>
                <w:sz w:val="48"/>
                <w:szCs w:val="48"/>
              </w:rPr>
              <w:t>_______________________</w:t>
            </w:r>
          </w:p>
          <w:p w:rsidR="005D18CE" w:rsidRDefault="005D18CE" w:rsidP="009D7FB2">
            <w:pPr>
              <w:jc w:val="center"/>
              <w:rPr>
                <w:sz w:val="48"/>
                <w:szCs w:val="48"/>
              </w:rPr>
            </w:pPr>
          </w:p>
          <w:p w:rsidR="005D18CE" w:rsidRPr="00452561" w:rsidRDefault="005D18CE" w:rsidP="009D7FB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____________________________</w:t>
            </w:r>
          </w:p>
        </w:tc>
      </w:tr>
      <w:tr w:rsidR="005D18CE" w:rsidRPr="00452561" w:rsidTr="009D7FB2">
        <w:tc>
          <w:tcPr>
            <w:tcW w:w="9016" w:type="dxa"/>
          </w:tcPr>
          <w:p w:rsidR="005D18CE" w:rsidRDefault="005D18CE" w:rsidP="009D7FB2">
            <w:pPr>
              <w:rPr>
                <w:noProof/>
                <w:sz w:val="48"/>
                <w:szCs w:val="48"/>
                <w:lang w:eastAsia="en-GB"/>
              </w:rPr>
            </w:pPr>
          </w:p>
        </w:tc>
      </w:tr>
    </w:tbl>
    <w:p w:rsidR="005D18CE" w:rsidRDefault="005D18CE" w:rsidP="005D18CE"/>
    <w:p w:rsidR="005D18CE" w:rsidRPr="00E11D7C" w:rsidRDefault="005D18CE" w:rsidP="00143C69">
      <w:pPr>
        <w:tabs>
          <w:tab w:val="left" w:pos="3600"/>
        </w:tabs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5D18CE" w:rsidRPr="00E11D7C" w:rsidSect="002A7139">
      <w:pgSz w:w="12240" w:h="15840"/>
      <w:pgMar w:top="1440" w:right="1134" w:bottom="22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6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0C305E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EF52804"/>
    <w:multiLevelType w:val="hybridMultilevel"/>
    <w:tmpl w:val="A620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6C4"/>
    <w:multiLevelType w:val="hybridMultilevel"/>
    <w:tmpl w:val="E13A0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3"/>
    <w:rsid w:val="00062BC7"/>
    <w:rsid w:val="000B2411"/>
    <w:rsid w:val="00143C69"/>
    <w:rsid w:val="002A7139"/>
    <w:rsid w:val="002B6F2A"/>
    <w:rsid w:val="003F06EB"/>
    <w:rsid w:val="003F1F9E"/>
    <w:rsid w:val="00411A8B"/>
    <w:rsid w:val="004A51C2"/>
    <w:rsid w:val="00510EB3"/>
    <w:rsid w:val="0057191A"/>
    <w:rsid w:val="00584BDF"/>
    <w:rsid w:val="005D18CE"/>
    <w:rsid w:val="005E25C7"/>
    <w:rsid w:val="005F175E"/>
    <w:rsid w:val="00662E0A"/>
    <w:rsid w:val="007226F8"/>
    <w:rsid w:val="008331E9"/>
    <w:rsid w:val="008E3CF2"/>
    <w:rsid w:val="009E04C7"/>
    <w:rsid w:val="00A222A0"/>
    <w:rsid w:val="00A45A26"/>
    <w:rsid w:val="00A66F53"/>
    <w:rsid w:val="00AC2EDE"/>
    <w:rsid w:val="00AF78B1"/>
    <w:rsid w:val="00B01F82"/>
    <w:rsid w:val="00B129B0"/>
    <w:rsid w:val="00B3286C"/>
    <w:rsid w:val="00BD1A04"/>
    <w:rsid w:val="00D067BB"/>
    <w:rsid w:val="00D37131"/>
    <w:rsid w:val="00E11D7C"/>
    <w:rsid w:val="00FA7090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3402C9"/>
  <w15:docId w15:val="{0B3E6AAF-EB9E-4177-9F57-2C4367F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139"/>
    <w:pPr>
      <w:keepNext/>
      <w:jc w:val="right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139"/>
    <w:pPr>
      <w:keepNext/>
      <w:outlineLvl w:val="1"/>
    </w:pPr>
    <w:rPr>
      <w:rFonts w:ascii="Palatino Linotype" w:hAnsi="Palatino Linotype"/>
      <w:b/>
      <w:sz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139"/>
    <w:pPr>
      <w:keepNext/>
      <w:outlineLvl w:val="2"/>
    </w:pPr>
    <w:rPr>
      <w:rFonts w:ascii="Palatino Linotype" w:hAnsi="Palatino Linotyp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2A71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7139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A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BlockText">
    <w:name w:val="Block Text"/>
    <w:basedOn w:val="Normal"/>
    <w:uiPriority w:val="99"/>
    <w:rsid w:val="002A7139"/>
    <w:pPr>
      <w:suppressAutoHyphens/>
      <w:spacing w:after="240"/>
      <w:ind w:left="283" w:right="283"/>
    </w:pPr>
    <w:rPr>
      <w:rFonts w:ascii="SassoonPrimaryInfant" w:hAnsi="SassoonPrimaryInfant"/>
      <w:szCs w:val="20"/>
      <w:lang w:val="en-GB"/>
    </w:rPr>
  </w:style>
  <w:style w:type="table" w:styleId="TableGrid">
    <w:name w:val="Table Grid"/>
    <w:basedOn w:val="TableNormal"/>
    <w:uiPriority w:val="39"/>
    <w:locked/>
    <w:rsid w:val="005D18C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rs%20Dale%202011-2012\Alners%20Gors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Alners Gorse letter</Template>
  <TotalTime>26</TotalTime>
  <Pages>2</Pages>
  <Words>509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</dc:creator>
  <cp:keywords/>
  <dc:description/>
  <cp:lastModifiedBy>Mrs Gilham</cp:lastModifiedBy>
  <cp:revision>7</cp:revision>
  <cp:lastPrinted>2021-11-04T12:56:00Z</cp:lastPrinted>
  <dcterms:created xsi:type="dcterms:W3CDTF">2021-11-03T11:41:00Z</dcterms:created>
  <dcterms:modified xsi:type="dcterms:W3CDTF">2021-11-04T15:41:00Z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2034060177</vt:i4>
  </property>
  <property fmtid="{D5CDD505-2E9C-101B-9397-08002B2CF9AE}" pid="3" name="_EmailSubject">
    <vt:lpwstr>Next term!</vt:lpwstr>
  </property>
  <property fmtid="{D5CDD505-2E9C-101B-9397-08002B2CF9AE}" pid="4" name="_AuthorEmail">
    <vt:lpwstr>giles@olivesetal.co.uk</vt:lpwstr>
  </property>
  <property fmtid="{D5CDD505-2E9C-101B-9397-08002B2CF9AE}" pid="5" name="_AuthorEmailDisplayName">
    <vt:lpwstr>Giles Henschel (Olives Et Al)</vt:lpwstr>
  </property>
  <property fmtid="{D5CDD505-2E9C-101B-9397-08002B2CF9AE}" pid="6" name="_ReviewingToolsShownOnce">
    <vt:lpwstr/>
  </property>
</Properties>
</file>