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C5" w:rsidRPr="00542A11" w:rsidRDefault="00CB2AC5" w:rsidP="00CB2AC5">
      <w:pPr>
        <w:rPr>
          <w:b/>
          <w:color w:val="FFC000"/>
          <w:sz w:val="52"/>
          <w:szCs w:val="52"/>
        </w:rPr>
      </w:pPr>
      <w:r w:rsidRPr="00BF1647">
        <w:rPr>
          <w:noProof/>
          <w:sz w:val="24"/>
          <w:szCs w:val="24"/>
        </w:rPr>
        <mc:AlternateContent>
          <mc:Choice Requires="wps">
            <w:drawing>
              <wp:anchor distT="45720" distB="45720" distL="114300" distR="114300" simplePos="0" relativeHeight="251662336" behindDoc="0" locked="0" layoutInCell="1" allowOverlap="1" wp14:anchorId="60A191EC" wp14:editId="3167F2E3">
                <wp:simplePos x="0" y="0"/>
                <wp:positionH relativeFrom="column">
                  <wp:posOffset>4373245</wp:posOffset>
                </wp:positionH>
                <wp:positionV relativeFrom="paragraph">
                  <wp:posOffset>140970</wp:posOffset>
                </wp:positionV>
                <wp:extent cx="2293620" cy="779145"/>
                <wp:effectExtent l="0" t="0" r="1143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779145"/>
                        </a:xfrm>
                        <a:prstGeom prst="rect">
                          <a:avLst/>
                        </a:prstGeom>
                        <a:solidFill>
                          <a:srgbClr val="92D050"/>
                        </a:solidFill>
                        <a:ln w="9525">
                          <a:solidFill>
                            <a:srgbClr val="000000"/>
                          </a:solidFill>
                          <a:miter lim="800000"/>
                          <a:headEnd/>
                          <a:tailEnd/>
                        </a:ln>
                      </wps:spPr>
                      <wps:txbx>
                        <w:txbxContent>
                          <w:p w:rsidR="00CB2AC5" w:rsidRPr="00224979" w:rsidRDefault="00CB2AC5" w:rsidP="00CB2AC5">
                            <w:pPr>
                              <w:rPr>
                                <w:b/>
                                <w:color w:val="FFFF00"/>
                                <w:sz w:val="40"/>
                                <w:szCs w:val="40"/>
                              </w:rPr>
                            </w:pPr>
                            <w:r w:rsidRPr="00224979">
                              <w:rPr>
                                <w:b/>
                                <w:color w:val="FFFF00"/>
                                <w:sz w:val="40"/>
                                <w:szCs w:val="40"/>
                              </w:rPr>
                              <w:t>William Barnes</w:t>
                            </w:r>
                          </w:p>
                          <w:p w:rsidR="00CB2AC5" w:rsidRPr="00224979" w:rsidRDefault="00CB2AC5" w:rsidP="00CB2AC5">
                            <w:pPr>
                              <w:rPr>
                                <w:b/>
                                <w:color w:val="FFFF00"/>
                                <w:sz w:val="40"/>
                                <w:szCs w:val="40"/>
                              </w:rPr>
                            </w:pPr>
                            <w:r w:rsidRPr="00224979">
                              <w:rPr>
                                <w:b/>
                                <w:color w:val="FFFF00"/>
                                <w:sz w:val="40"/>
                                <w:szCs w:val="40"/>
                              </w:rPr>
                              <w:t xml:space="preserve">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60A191EC" id="_x0000_t202" coordsize="21600,21600" o:spt="202" path="m,l,21600r21600,l21600,xe">
                <v:stroke joinstyle="miter"/>
                <v:path gradientshapeok="t" o:connecttype="rect"/>
              </v:shapetype>
              <v:shape id="Text Box 2" o:spid="_x0000_s1026" type="#_x0000_t202" style="position:absolute;margin-left:344.35pt;margin-top:11.1pt;width:180.6pt;height:6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rVKQIAAEsEAAAOAAAAZHJzL2Uyb0RvYy54bWysVNtu2zAMfR+wfxD0vtjxkqYx4hRdsg4D&#10;ugvQ7gNkWY6FSaImKbGzrx8lp2m6YS/D/CBIInV4eEh6dTNoRQ7CeQmmotNJTokwHBppdhX99nj3&#10;5poSH5hpmAIjKnoUnt6sX79a9bYUBXSgGuEIghhf9raiXQi2zDLPO6GZn4AVBo0tOM0CHt0uaxzr&#10;EV2rrMjzq6wH11gHXHiPt9vRSNcJv20FD1/a1otAVEWRW0irS2sd12y9YuXOMdtJfqLB/oGFZtJg&#10;0DPUlgVG9k7+AaUld+ChDRMOOoO2lVykHDCbaf5bNg8dsyLlguJ4e5bJ/z9Y/vnw1RHZVHRJiWEa&#10;S/QohkDewUCKqE5vfYlODxbdwoDXWOWUqbf3wL97YmDTMbMTt85B3wnWILtpfJldPB1xfASp+0/Q&#10;YBi2D5CAhtbpKB2KQRAdq3Q8VyZS4XhZFMu3VwWaONoWi+V0Nk8hWPn02jofPgjQJG4q6rDyCZ0d&#10;7n2IbFj55BKDeVCyuZNKpYPb1RvlyIFhlyyLbT5PjYFPXrgpQ3q0z4v5KMBfIfL0nQi+gNAyYLsr&#10;qSt6fXZiZZTtvWlSMwYm1bjH+MqcdIzSjSKGoR5SwZLIUeMamiMK62DsbpxG3HTgflLSY2dX1P/Y&#10;MycoUR8NFgfFm8VRSIfZfBFldZeW+tLCDEeoigZKxu0mpPGJuhm4xSK2Mun7zOREGTs2yX6arjgS&#10;l+fk9fwPWP8CAAD//wMAUEsDBBQABgAIAAAAIQAxoJDe3QAAAAsBAAAPAAAAZHJzL2Rvd25yZXYu&#10;eG1sTI/BToQwEIbvJr5DMybe3FaCKyBls5po9mZEH6DbjoDSKWm7gG9v96S3mcyXf76/3q12ZDP6&#10;MDiScLsRwJC0MwN1Ej7en28KYCEqMmp0hBJ+MMCuubyoVWXcQm84t7FjKYRCpST0MU4V50H3aFXY&#10;uAkp3T6dtyqm1XfceLWkcDvyTIgtt2qg9KFXEz71qL/bk5Xg7/YqPzx2By9e9KLjF73OLUl5fbXu&#10;H4BFXOMfDGf9pA5Ncjq6E5nARgnborhPqIQsy4CdAZGXJbBjmvK8BN7U/H+H5hcAAP//AwBQSwEC&#10;LQAUAAYACAAAACEAtoM4kv4AAADhAQAAEwAAAAAAAAAAAAAAAAAAAAAAW0NvbnRlbnRfVHlwZXNd&#10;LnhtbFBLAQItABQABgAIAAAAIQA4/SH/1gAAAJQBAAALAAAAAAAAAAAAAAAAAC8BAABfcmVscy8u&#10;cmVsc1BLAQItABQABgAIAAAAIQDWborVKQIAAEsEAAAOAAAAAAAAAAAAAAAAAC4CAABkcnMvZTJv&#10;RG9jLnhtbFBLAQItABQABgAIAAAAIQAxoJDe3QAAAAsBAAAPAAAAAAAAAAAAAAAAAIMEAABkcnMv&#10;ZG93bnJldi54bWxQSwUGAAAAAAQABADzAAAAjQUAAAAA&#10;" fillcolor="#92d050">
                <v:textbox>
                  <w:txbxContent>
                    <w:p w:rsidR="00CB2AC5" w:rsidRPr="00224979" w:rsidRDefault="00CB2AC5" w:rsidP="00CB2AC5">
                      <w:pPr>
                        <w:rPr>
                          <w:b/>
                          <w:color w:val="FFFF00"/>
                          <w:sz w:val="40"/>
                          <w:szCs w:val="40"/>
                        </w:rPr>
                      </w:pPr>
                      <w:r w:rsidRPr="00224979">
                        <w:rPr>
                          <w:b/>
                          <w:color w:val="FFFF00"/>
                          <w:sz w:val="40"/>
                          <w:szCs w:val="40"/>
                        </w:rPr>
                        <w:t>William Barnes</w:t>
                      </w:r>
                    </w:p>
                    <w:p w:rsidR="00CB2AC5" w:rsidRPr="00224979" w:rsidRDefault="00CB2AC5" w:rsidP="00CB2AC5">
                      <w:pPr>
                        <w:rPr>
                          <w:b/>
                          <w:color w:val="FFFF00"/>
                          <w:sz w:val="40"/>
                          <w:szCs w:val="40"/>
                        </w:rPr>
                      </w:pPr>
                      <w:r w:rsidRPr="00224979">
                        <w:rPr>
                          <w:b/>
                          <w:color w:val="FFFF00"/>
                          <w:sz w:val="40"/>
                          <w:szCs w:val="40"/>
                        </w:rPr>
                        <w:t xml:space="preserve">      Primary School</w:t>
                      </w:r>
                    </w:p>
                  </w:txbxContent>
                </v:textbox>
                <w10:wrap type="square"/>
              </v:shape>
            </w:pict>
          </mc:Fallback>
        </mc:AlternateContent>
      </w:r>
      <w:r w:rsidRPr="00542A11">
        <w:rPr>
          <w:b/>
          <w:noProof/>
          <w:color w:val="FFC000"/>
          <w:sz w:val="52"/>
          <w:szCs w:val="52"/>
        </w:rPr>
        <mc:AlternateContent>
          <mc:Choice Requires="wps">
            <w:drawing>
              <wp:anchor distT="45720" distB="45720" distL="114300" distR="114300" simplePos="0" relativeHeight="251660288" behindDoc="1" locked="0" layoutInCell="1" allowOverlap="1" wp14:anchorId="6953A479" wp14:editId="48D9A527">
                <wp:simplePos x="0" y="0"/>
                <wp:positionH relativeFrom="column">
                  <wp:posOffset>3471935</wp:posOffset>
                </wp:positionH>
                <wp:positionV relativeFrom="paragraph">
                  <wp:posOffset>133985</wp:posOffset>
                </wp:positionV>
                <wp:extent cx="936625" cy="1139190"/>
                <wp:effectExtent l="171450" t="133350" r="149225" b="137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96242">
                          <a:off x="0" y="0"/>
                          <a:ext cx="936625" cy="1139190"/>
                        </a:xfrm>
                        <a:prstGeom prst="rect">
                          <a:avLst/>
                        </a:prstGeom>
                        <a:solidFill>
                          <a:schemeClr val="accent5">
                            <a:lumMod val="60000"/>
                            <a:lumOff val="40000"/>
                          </a:schemeClr>
                        </a:solidFill>
                        <a:ln w="9525">
                          <a:solidFill>
                            <a:srgbClr val="000000"/>
                          </a:solidFill>
                          <a:miter lim="800000"/>
                          <a:headEnd/>
                          <a:tailEnd/>
                        </a:ln>
                      </wps:spPr>
                      <wps:txbx>
                        <w:txbxContent>
                          <w:p w:rsidR="00CB2AC5" w:rsidRPr="00BF1647" w:rsidRDefault="00CB2AC5" w:rsidP="00CB2AC5">
                            <w:pPr>
                              <w:rPr>
                                <w:color w:val="FFFF00"/>
                                <w:sz w:val="140"/>
                                <w:szCs w:val="140"/>
                              </w:rPr>
                            </w:pPr>
                            <w:r w:rsidRPr="00BF1647">
                              <w:rPr>
                                <w:color w:val="FFFF00"/>
                                <w:sz w:val="140"/>
                                <w:szCs w:val="1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6953A479" id="_x0000_s1027" type="#_x0000_t202" style="position:absolute;margin-left:273.4pt;margin-top:10.55pt;width:73.75pt;height:89.7pt;rotation:-1205598fd;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o7TwIAAJEEAAAOAAAAZHJzL2Uyb0RvYy54bWysVNtu2zAMfR+wfxD0vviSyxojTtGl6zCg&#10;uwDtPkCW5ViYJGqSErv7+lFylmbr2zA/CBJFHR7ykN5cj1qRo3BegqlpMcspEYZDK82+pt8e795c&#10;UeIDMy1TYERNn4Sn19vXrzaDrUQJPahWOIIgxleDrWkfgq2yzPNeaOZnYIXByw6cZgGPbp+1jg2I&#10;rlVW5vkqG8C11gEX3qP1drqk24TfdYKHL13nRSCqpsgtpNWltYlrtt2wau+Y7SU/0WD/wEIzaTDo&#10;GeqWBUYOTr6A0pI78NCFGQedQddJLlIOmE2R/5XNQ8+sSLlgcbw9l8n/P1j++fjVEdnWdE6JYRol&#10;ehRjIO9gJGWszmB9hU4PFt3CiGZUOWXq7T3w754Y2PXM7MWNczD0grXIrogvs4unE46PIM3wCVoM&#10;ww4BEtDYOU0coDRlvlivykWZzFgbgsFQtKezUJEZR+N6vlqVS0o4XhXFfF2sk5IZqyJY1ME6Hz4I&#10;0CRuauqwERIqO977EMk9u0R3D0q2d1KpdIjNJ3bKkSPDtmGcCxOW6bk6aGQ/2Vc5flMDoRnbbDIv&#10;fpsxRGrjiJQC/hFEGTJgIktM4yUBt2/O4SPcFCcCXvLUMuDsKKlrenV2YlXU4L1pU2cHJtW0x8fK&#10;nESJOkyKhLEZTyI30D6hPEkILDrONNatB/eTkgHno6b+x4E5QYn6aFDidbFYxIFKh8XybYkHd3nT&#10;XN4wwxGqpoGSabsLaQhj6gZusBU6mWSJPTMxOXHFvk/FO81oHKzLc/J6/pNsfwEAAP//AwBQSwME&#10;FAAGAAgAAAAhAMqBQ3XhAAAACgEAAA8AAABkcnMvZG93bnJldi54bWxMj8FOwzAQRO9I/IO1SNyo&#10;ndIaCHEqhAQCBAdShNSbGy9JRLwOsduGv2c5wXFnRzNvitXke7HHMXaBDGQzBQKpDq6jxsDb+u7s&#10;EkRMlpztA6GBb4ywKo+PCpu7cKBX3FepERxCMbcG2pSGXMpYt+htnIUBiX8fYfQ28Tk20o32wOG+&#10;l3OltPS2I25o7YC3Ldaf1c4beFCNHF70RRYe1/q52jx9vd9vtDGnJ9PNNYiEU/ozwy8+o0PJTNuw&#10;IxdFb2C50IyeDMyzDAQb9NXiHMSWBaWWIMtC/p9Q/gAAAP//AwBQSwECLQAUAAYACAAAACEAtoM4&#10;kv4AAADhAQAAEwAAAAAAAAAAAAAAAAAAAAAAW0NvbnRlbnRfVHlwZXNdLnhtbFBLAQItABQABgAI&#10;AAAAIQA4/SH/1gAAAJQBAAALAAAAAAAAAAAAAAAAAC8BAABfcmVscy8ucmVsc1BLAQItABQABgAI&#10;AAAAIQBtX3o7TwIAAJEEAAAOAAAAAAAAAAAAAAAAAC4CAABkcnMvZTJvRG9jLnhtbFBLAQItABQA&#10;BgAIAAAAIQDKgUN14QAAAAoBAAAPAAAAAAAAAAAAAAAAAKkEAABkcnMvZG93bnJldi54bWxQSwUG&#10;AAAAAAQABADzAAAAtwUAAAAA&#10;" fillcolor="#8eaadb [1944]">
                <v:textbox>
                  <w:txbxContent>
                    <w:p w:rsidR="00CB2AC5" w:rsidRPr="00BF1647" w:rsidRDefault="00CB2AC5" w:rsidP="00CB2AC5">
                      <w:pPr>
                        <w:rPr>
                          <w:color w:val="FFFF00"/>
                          <w:sz w:val="140"/>
                          <w:szCs w:val="140"/>
                        </w:rPr>
                      </w:pPr>
                      <w:r w:rsidRPr="00BF1647">
                        <w:rPr>
                          <w:color w:val="FFFF00"/>
                          <w:sz w:val="140"/>
                          <w:szCs w:val="140"/>
                        </w:rPr>
                        <w:t>@</w:t>
                      </w:r>
                    </w:p>
                  </w:txbxContent>
                </v:textbox>
                <w10:wrap type="square"/>
              </v:shape>
            </w:pict>
          </mc:Fallback>
        </mc:AlternateContent>
      </w:r>
      <w:r w:rsidRPr="00542A11">
        <w:rPr>
          <w:b/>
          <w:noProof/>
          <w:color w:val="FFC000"/>
          <w:sz w:val="52"/>
          <w:szCs w:val="52"/>
        </w:rPr>
        <mc:AlternateContent>
          <mc:Choice Requires="wps">
            <w:drawing>
              <wp:anchor distT="45720" distB="45720" distL="114300" distR="114300" simplePos="0" relativeHeight="251659264" behindDoc="0" locked="0" layoutInCell="1" allowOverlap="1" wp14:anchorId="7BDDB45F" wp14:editId="035D8C6A">
                <wp:simplePos x="0" y="0"/>
                <wp:positionH relativeFrom="column">
                  <wp:posOffset>247357</wp:posOffset>
                </wp:positionH>
                <wp:positionV relativeFrom="paragraph">
                  <wp:posOffset>56514</wp:posOffset>
                </wp:positionV>
                <wp:extent cx="2453207" cy="838200"/>
                <wp:effectExtent l="95250" t="323850" r="80645" b="3238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21626">
                          <a:off x="0" y="0"/>
                          <a:ext cx="2453207" cy="838200"/>
                        </a:xfrm>
                        <a:prstGeom prst="rect">
                          <a:avLst/>
                        </a:prstGeom>
                        <a:gradFill flip="none" rotWithShape="1">
                          <a:gsLst>
                            <a:gs pos="0">
                              <a:srgbClr val="66FF33">
                                <a:tint val="66000"/>
                                <a:satMod val="160000"/>
                              </a:srgbClr>
                            </a:gs>
                            <a:gs pos="50000">
                              <a:srgbClr val="66FF33">
                                <a:tint val="44500"/>
                                <a:satMod val="160000"/>
                              </a:srgbClr>
                            </a:gs>
                            <a:gs pos="100000">
                              <a:srgbClr val="66FF33">
                                <a:tint val="23500"/>
                                <a:satMod val="160000"/>
                              </a:srgbClr>
                            </a:gs>
                          </a:gsLst>
                          <a:lin ang="2700000" scaled="1"/>
                          <a:tileRect/>
                        </a:gradFill>
                        <a:ln w="9525">
                          <a:solidFill>
                            <a:srgbClr val="000000"/>
                          </a:solidFill>
                          <a:miter lim="800000"/>
                          <a:headEnd/>
                          <a:tailEnd/>
                        </a:ln>
                      </wps:spPr>
                      <wps:txbx>
                        <w:txbxContent>
                          <w:p w:rsidR="00CB2AC5" w:rsidRPr="00AE7650" w:rsidRDefault="00CB2AC5" w:rsidP="00CB2AC5">
                            <w:pPr>
                              <w:rPr>
                                <w:b/>
                                <w:color w:val="FFC000"/>
                                <w:sz w:val="96"/>
                                <w:szCs w:val="96"/>
                              </w:rPr>
                            </w:pPr>
                            <w:r w:rsidRPr="00AE7650">
                              <w:rPr>
                                <w:b/>
                                <w:color w:val="FFC000"/>
                                <w:sz w:val="96"/>
                                <w:szCs w:val="96"/>
                              </w:rPr>
                              <w:t xml:space="preserve">Summer </w:t>
                            </w:r>
                          </w:p>
                          <w:p w:rsidR="00CB2AC5" w:rsidRDefault="00CB2AC5" w:rsidP="00CB2A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BDDB45F" id="_x0000_s1028" type="#_x0000_t202" style="position:absolute;margin-left:19.5pt;margin-top:4.45pt;width:193.15pt;height:66pt;rotation:-959419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xArwIAANoFAAAOAAAAZHJzL2Uyb0RvYy54bWysVNtu3CAQfa/Uf0C8N77sLbHijdKkW1VK&#10;L2pS9Zm1sY2KwQWy3uTre4Ddzfby0EZ9QTAMZ87MHOb8YttLsuHGCq1Kmp2klHBV6VqotqRf7lav&#10;TimxjqmaSa14SR+4pRfLly/Ox6Hgue60rLkhAFG2GIeSds4NRZLYquM9syd64AqXjTY9cziaNqkN&#10;G4HeyyRP03kyalMPRlfcWliv4yVdBvym4ZX72DSWOyJLCm4urCasa78my3NWtIYNnah2NNgzWPRM&#10;KAQ9QF0zx8i9Eb9B9aIy2urGnVS6T3TTiIqHHJBNlv6SzW3HBh5yQXHscCiT/X+w1YfNJ0NEXdI8&#10;W1CiWI8m3fGtI6/1luS+PuNgC7jdDnB0W5jR55CrHW509c0Spa86plp+aYweO85q8Mv8y+ToacSx&#10;HmQ9vtc1wrB7pwPQtjE9MRrNydNFns3zeTCjOgTB0LaHQ6s8swrGfDqbwJmSCnenk1NoIURkhQfz&#10;nRiMdW+57onflNRACgGVbW6s8+SeXHaNq1dCStJIAR0qqJV6Tl+F60If9lm3Fu/DC0sGjVTTWAzT&#10;rq+kIRsGpc3nq9VkEuxOKLc3ppEkKyxzKEE0Z3OY9+RtRAnsWnscZRa8vGXnswf9Q6TpFN5R2s+I&#10;lPlIf5tUPvn3UKj8oYhSKALtoKGLGJbYikkOPQYFscIJyT+jd7Fj+KmhS74OUpGxpGezfBYboKU4&#10;3P1UowB8qPCxWy8cpo8UPTQUwyMMK7yG36g67B0TMu5BW6qdqL2Oo6Lddr2N/2f/V9a6foDKg56h&#10;XQxHyK/T5pGSEYOmpPb7PTNQl3ynIJ+zbDr1kykcprNFjoM5vlkf3zBVAaqkjqJsfnvlwjTztJW+&#10;xI9qRKiV/3qRyY4yBkiUVRx2fkIdn4PX00he/gAAAP//AwBQSwMEFAAGAAgAAAAhAG7ZQorcAAAA&#10;CAEAAA8AAABkcnMvZG93bnJldi54bWxMj8FOwzAQRO9I/IO1SNyo07SgJsSpKiS4IUHh0psTb5NA&#10;vI7ibZP+PcsJjqMZzbwptrPv1RnH2AUysFwkoJDq4DpqDHx+PN9tQEW25GwfCA1cMMK2vL4qbO7C&#10;RO943nOjpIRibg20zEOudaxb9DYuwoAk3jGM3rLIsdFutJOU+16nSfKgve1IFlo74FOL9ff+5A2M&#10;TC+Hajgsj/yKXxjepotPd8bc3sy7R1CMM/+F4Rdf0KEUpiqcyEXVG1hlcoUNbDJQYq/T+xWoSnLr&#10;JANdFvr/gfIHAAD//wMAUEsBAi0AFAAGAAgAAAAhALaDOJL+AAAA4QEAABMAAAAAAAAAAAAAAAAA&#10;AAAAAFtDb250ZW50X1R5cGVzXS54bWxQSwECLQAUAAYACAAAACEAOP0h/9YAAACUAQAACwAAAAAA&#10;AAAAAAAAAAAvAQAAX3JlbHMvLnJlbHNQSwECLQAUAAYACAAAACEAw92cQK8CAADaBQAADgAAAAAA&#10;AAAAAAAAAAAuAgAAZHJzL2Uyb0RvYy54bWxQSwECLQAUAAYACAAAACEAbtlCitwAAAAIAQAADwAA&#10;AAAAAAAAAAAAAAAJBQAAZHJzL2Rvd25yZXYueG1sUEsFBgAAAAAEAAQA8wAAABIGAAAAAA==&#10;" fillcolor="#9bff86">
                <v:fill color2="#e0ffdb" rotate="t" angle="45" colors="0 #9bff86;.5 #c1ffb6;1 #e0ffdb" focus="100%" type="gradient"/>
                <v:textbox>
                  <w:txbxContent>
                    <w:p w:rsidR="00CB2AC5" w:rsidRPr="00AE7650" w:rsidRDefault="00CB2AC5" w:rsidP="00CB2AC5">
                      <w:pPr>
                        <w:rPr>
                          <w:b/>
                          <w:color w:val="FFC000"/>
                          <w:sz w:val="96"/>
                          <w:szCs w:val="96"/>
                        </w:rPr>
                      </w:pPr>
                      <w:r w:rsidRPr="00AE7650">
                        <w:rPr>
                          <w:b/>
                          <w:color w:val="FFC000"/>
                          <w:sz w:val="96"/>
                          <w:szCs w:val="96"/>
                        </w:rPr>
                        <w:t xml:space="preserve">Summer </w:t>
                      </w:r>
                    </w:p>
                    <w:p w:rsidR="00CB2AC5" w:rsidRDefault="00CB2AC5" w:rsidP="00CB2AC5"/>
                  </w:txbxContent>
                </v:textbox>
                <w10:wrap type="square"/>
              </v:shape>
            </w:pict>
          </mc:Fallback>
        </mc:AlternateContent>
      </w:r>
      <w:r w:rsidRPr="00542A11">
        <w:rPr>
          <w:b/>
          <w:color w:val="FFC000"/>
          <w:sz w:val="52"/>
          <w:szCs w:val="52"/>
        </w:rPr>
        <w:t xml:space="preserve"> </w:t>
      </w:r>
    </w:p>
    <w:p w:rsidR="00CB2AC5" w:rsidRDefault="00CB2AC5" w:rsidP="00CB2AC5">
      <w:pPr>
        <w:rPr>
          <w:sz w:val="24"/>
          <w:szCs w:val="24"/>
        </w:rPr>
      </w:pPr>
    </w:p>
    <w:p w:rsidR="00CB2AC5" w:rsidRDefault="00CB2AC5" w:rsidP="00CB2AC5">
      <w:pPr>
        <w:rPr>
          <w:sz w:val="24"/>
          <w:szCs w:val="24"/>
        </w:rPr>
      </w:pPr>
      <w:r w:rsidRPr="00542A11">
        <w:rPr>
          <w:b/>
          <w:noProof/>
          <w:color w:val="FFC000"/>
          <w:sz w:val="52"/>
          <w:szCs w:val="52"/>
        </w:rPr>
        <mc:AlternateContent>
          <mc:Choice Requires="wps">
            <w:drawing>
              <wp:anchor distT="45720" distB="45720" distL="114300" distR="114300" simplePos="0" relativeHeight="251661312" behindDoc="0" locked="0" layoutInCell="1" allowOverlap="1" wp14:anchorId="36E06133" wp14:editId="58FDBF30">
                <wp:simplePos x="0" y="0"/>
                <wp:positionH relativeFrom="column">
                  <wp:posOffset>1949450</wp:posOffset>
                </wp:positionH>
                <wp:positionV relativeFrom="paragraph">
                  <wp:posOffset>351637</wp:posOffset>
                </wp:positionV>
                <wp:extent cx="1671955" cy="486410"/>
                <wp:effectExtent l="38100" t="95250" r="42545" b="850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1117">
                          <a:off x="0" y="0"/>
                          <a:ext cx="1671955" cy="486410"/>
                        </a:xfrm>
                        <a:prstGeom prst="rect">
                          <a:avLst/>
                        </a:prstGeom>
                        <a:solidFill>
                          <a:srgbClr val="CCECFF"/>
                        </a:solidFill>
                        <a:ln w="9525">
                          <a:solidFill>
                            <a:srgbClr val="000000"/>
                          </a:solidFill>
                          <a:miter lim="800000"/>
                          <a:headEnd/>
                          <a:tailEnd/>
                        </a:ln>
                      </wps:spPr>
                      <wps:txbx>
                        <w:txbxContent>
                          <w:p w:rsidR="00CB2AC5" w:rsidRPr="00542A11" w:rsidRDefault="00CB2AC5" w:rsidP="00CB2AC5">
                            <w:pPr>
                              <w:rPr>
                                <w:b/>
                                <w:i/>
                                <w:color w:val="00B050"/>
                                <w:sz w:val="48"/>
                                <w:szCs w:val="48"/>
                              </w:rPr>
                            </w:pPr>
                            <w:r w:rsidRPr="00542A11">
                              <w:rPr>
                                <w:b/>
                                <w:i/>
                                <w:color w:val="00B050"/>
                                <w:sz w:val="48"/>
                                <w:szCs w:val="48"/>
                              </w:rPr>
                              <w:t xml:space="preserve">In Year Six </w:t>
                            </w:r>
                          </w:p>
                          <w:p w:rsidR="00CB2AC5" w:rsidRDefault="00CB2AC5" w:rsidP="00CB2A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36E06133" id="_x0000_s1029" type="#_x0000_t202" style="position:absolute;margin-left:153.5pt;margin-top:27.7pt;width:131.65pt;height:38.3pt;rotation:317977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D3MgIAAFgEAAAOAAAAZHJzL2Uyb0RvYy54bWysVNuO0zAQfUfiHyy/0zSh16jpasluEdJy&#10;kXb5AMdxGgvbE2y3Sfl6xk7pVgu8IPJgeTzj45lzZrK5GbQiR2GdBFPQdDKlRBgOtTT7gn592r1Z&#10;UeI8MzVTYERBT8LRm+3rV5u+y0UGLahaWIIgxuV9V9DW+y5PEsdboZmbQCcMOhuwmnk07T6pLesR&#10;Xaskm04XSQ+27ixw4Rye3o1Ouo34TSO4/9w0TniiCoq5+bjauFZhTbYblu8t61rJz2mwf8hCM2nw&#10;0QvUHfOMHKz8DUpLbsFB4yccdAJNI7mINWA16fRFNY8t60SsBclx3YUm9/9g+afjF0tkXdCMEsM0&#10;SvQkBk/ewUCywE7fuRyDHjsM8wMeo8qxUtc9AP/miIGyZWYvbq2FvhWsxuzScDO5ujriuABS9R+h&#10;xmfYwUMEGhqriQWUJlunabqMh8gMwadQstNFppAXD+8vlul6PqeEo2+2WszSqGPC8gAVVOis8+8F&#10;aBI2BbXYBhGVHR+cD6k9h4RwB0rWO6lUNOy+KpUlR4YtU5b35W4Xq3kRpgzpC7qeZ/ORjb9CTOP3&#10;JwgtPfa+krqgq0sQywOH96aOnemZVOMeU1bmTGrgcWTUD9UQ1Xv7S6sK6hOyHPlE9nA0kYAW7A9K&#10;emzzgrrvB2YFJeqDQaXW6WwW5iIas/kyQ8Nee6prDzMcoQrqKRm3pY+zFHgzcIuKNjLyG6QfMzmn&#10;jO0baT+PWpiPaztGPf8Qtj8BAAD//wMAUEsDBBQABgAIAAAAIQDXAoXh4QAAAAoBAAAPAAAAZHJz&#10;L2Rvd25yZXYueG1sTI9NSwMxFEX3gv8hPMGdTdrpODJOpojQjaC0taDu0smbD0xehiRtx3/fuNLl&#10;4x3uPbdaTdawE/owOJIwnwlgSI3TA3US9u/ruwdgISrSyjhCCT8YYFVfX1Wq1O5MWzztYsdSCIVS&#10;SehjHEvOQ9OjVWHmRqT0a523KqbTd1x7dU7h1vCFEPfcqoFSQ69GfO6x+d4drYTGvGyXm89X3n+0&#10;X/u3ddH6ueZS3t5MT4/AIk7xD4Zf/aQOdXI6uCPpwIyETBRpS5SQ50tgCcgLkQE7JDJbCOB1xf9P&#10;qC8AAAD//wMAUEsBAi0AFAAGAAgAAAAhALaDOJL+AAAA4QEAABMAAAAAAAAAAAAAAAAAAAAAAFtD&#10;b250ZW50X1R5cGVzXS54bWxQSwECLQAUAAYACAAAACEAOP0h/9YAAACUAQAACwAAAAAAAAAAAAAA&#10;AAAvAQAAX3JlbHMvLnJlbHNQSwECLQAUAAYACAAAACEA0d8Q9zICAABYBAAADgAAAAAAAAAAAAAA&#10;AAAuAgAAZHJzL2Uyb0RvYy54bWxQSwECLQAUAAYACAAAACEA1wKF4eEAAAAKAQAADwAAAAAAAAAA&#10;AAAAAACMBAAAZHJzL2Rvd25yZXYueG1sUEsFBgAAAAAEAAQA8wAAAJoFAAAAAA==&#10;" fillcolor="#ccecff">
                <v:textbox>
                  <w:txbxContent>
                    <w:p w:rsidR="00CB2AC5" w:rsidRPr="00542A11" w:rsidRDefault="00CB2AC5" w:rsidP="00CB2AC5">
                      <w:pPr>
                        <w:rPr>
                          <w:b/>
                          <w:i/>
                          <w:color w:val="00B050"/>
                          <w:sz w:val="48"/>
                          <w:szCs w:val="48"/>
                        </w:rPr>
                      </w:pPr>
                      <w:r w:rsidRPr="00542A11">
                        <w:rPr>
                          <w:b/>
                          <w:i/>
                          <w:color w:val="00B050"/>
                          <w:sz w:val="48"/>
                          <w:szCs w:val="48"/>
                        </w:rPr>
                        <w:t xml:space="preserve">In Year Six </w:t>
                      </w:r>
                    </w:p>
                    <w:p w:rsidR="00CB2AC5" w:rsidRDefault="00CB2AC5" w:rsidP="00CB2AC5"/>
                  </w:txbxContent>
                </v:textbox>
                <w10:wrap type="square"/>
              </v:shape>
            </w:pict>
          </mc:Fallback>
        </mc:AlternateContent>
      </w:r>
    </w:p>
    <w:p w:rsidR="00CB2AC5" w:rsidRDefault="00CB2AC5" w:rsidP="00CB2AC5">
      <w:pPr>
        <w:rPr>
          <w:sz w:val="24"/>
          <w:szCs w:val="24"/>
        </w:rPr>
      </w:pPr>
    </w:p>
    <w:p w:rsidR="00CB2AC5" w:rsidRDefault="00CB2AC5" w:rsidP="00CB2AC5">
      <w:pPr>
        <w:tabs>
          <w:tab w:val="left" w:pos="4485"/>
        </w:tabs>
        <w:rPr>
          <w:b/>
          <w:sz w:val="28"/>
          <w:szCs w:val="28"/>
        </w:rPr>
      </w:pPr>
    </w:p>
    <w:p w:rsidR="00CB2AC5" w:rsidRDefault="00CB2AC5" w:rsidP="00CB2AC5">
      <w:pPr>
        <w:tabs>
          <w:tab w:val="left" w:pos="4485"/>
        </w:tabs>
        <w:rPr>
          <w:b/>
          <w:sz w:val="24"/>
          <w:szCs w:val="24"/>
        </w:rPr>
      </w:pPr>
      <w:bookmarkStart w:id="0" w:name="_GoBack"/>
      <w:bookmarkEnd w:id="0"/>
    </w:p>
    <w:p w:rsidR="00CB2AC5" w:rsidRPr="0076717A" w:rsidRDefault="00CB2AC5" w:rsidP="00CB2AC5">
      <w:pPr>
        <w:tabs>
          <w:tab w:val="left" w:pos="4485"/>
        </w:tabs>
        <w:rPr>
          <w:sz w:val="24"/>
          <w:szCs w:val="24"/>
        </w:rPr>
      </w:pPr>
      <w:r w:rsidRPr="0076717A">
        <w:rPr>
          <w:b/>
          <w:sz w:val="24"/>
          <w:szCs w:val="24"/>
        </w:rPr>
        <w:t>Dear Parents</w:t>
      </w:r>
      <w:r w:rsidRPr="0076717A">
        <w:rPr>
          <w:sz w:val="24"/>
          <w:szCs w:val="24"/>
        </w:rPr>
        <w:t>,</w:t>
      </w:r>
    </w:p>
    <w:p w:rsidR="00CB2AC5" w:rsidRPr="0076717A" w:rsidRDefault="00CB2AC5" w:rsidP="00CB2AC5">
      <w:pPr>
        <w:tabs>
          <w:tab w:val="left" w:pos="4485"/>
        </w:tabs>
        <w:rPr>
          <w:sz w:val="24"/>
          <w:szCs w:val="24"/>
        </w:rPr>
      </w:pPr>
    </w:p>
    <w:p w:rsidR="00CB2AC5" w:rsidRPr="0076717A" w:rsidRDefault="00CB2AC5" w:rsidP="00CB2AC5">
      <w:pPr>
        <w:tabs>
          <w:tab w:val="left" w:pos="4485"/>
        </w:tabs>
        <w:rPr>
          <w:sz w:val="24"/>
          <w:szCs w:val="24"/>
        </w:rPr>
      </w:pPr>
      <w:r>
        <w:rPr>
          <w:sz w:val="24"/>
          <w:szCs w:val="24"/>
        </w:rPr>
        <w:t>Hope everyone had a lovely Easter Holiday</w:t>
      </w:r>
      <w:r w:rsidRPr="0076717A">
        <w:rPr>
          <w:sz w:val="24"/>
          <w:szCs w:val="24"/>
        </w:rPr>
        <w:t>.</w:t>
      </w:r>
      <w:r>
        <w:rPr>
          <w:sz w:val="24"/>
          <w:szCs w:val="24"/>
        </w:rPr>
        <w:t xml:space="preserve"> Now for the Summer Term. </w:t>
      </w:r>
      <w:r w:rsidRPr="0076717A">
        <w:rPr>
          <w:sz w:val="24"/>
          <w:szCs w:val="24"/>
        </w:rPr>
        <w:t xml:space="preserve"> </w:t>
      </w:r>
    </w:p>
    <w:p w:rsidR="00CB2AC5" w:rsidRPr="0076717A" w:rsidRDefault="00CB2AC5" w:rsidP="00CB2AC5">
      <w:pPr>
        <w:rPr>
          <w:sz w:val="24"/>
          <w:szCs w:val="24"/>
        </w:rPr>
      </w:pPr>
    </w:p>
    <w:p w:rsidR="00CB2AC5" w:rsidRPr="0076717A" w:rsidRDefault="00CB2AC5" w:rsidP="00CB2AC5">
      <w:pPr>
        <w:rPr>
          <w:sz w:val="24"/>
          <w:szCs w:val="24"/>
        </w:rPr>
      </w:pPr>
      <w:r w:rsidRPr="0076717A">
        <w:rPr>
          <w:sz w:val="24"/>
          <w:szCs w:val="24"/>
        </w:rPr>
        <w:t xml:space="preserve">This newsletter is to outline information about </w:t>
      </w:r>
      <w:r w:rsidRPr="0076717A">
        <w:rPr>
          <w:b/>
          <w:sz w:val="24"/>
          <w:szCs w:val="24"/>
        </w:rPr>
        <w:t xml:space="preserve">timetables, curriculum, routines </w:t>
      </w:r>
      <w:r w:rsidRPr="0076717A">
        <w:rPr>
          <w:sz w:val="24"/>
          <w:szCs w:val="24"/>
        </w:rPr>
        <w:t>and</w:t>
      </w:r>
      <w:r w:rsidRPr="0076717A">
        <w:rPr>
          <w:b/>
          <w:sz w:val="24"/>
          <w:szCs w:val="24"/>
        </w:rPr>
        <w:t xml:space="preserve"> requirements</w:t>
      </w:r>
      <w:r>
        <w:rPr>
          <w:sz w:val="24"/>
          <w:szCs w:val="24"/>
        </w:rPr>
        <w:t xml:space="preserve"> for the Summer</w:t>
      </w:r>
      <w:r w:rsidRPr="0076717A">
        <w:rPr>
          <w:sz w:val="24"/>
          <w:szCs w:val="24"/>
        </w:rPr>
        <w:t xml:space="preserve"> Term 2022 in Year 6.</w:t>
      </w:r>
    </w:p>
    <w:p w:rsidR="00CB2AC5" w:rsidRPr="0076717A" w:rsidRDefault="00CB2AC5" w:rsidP="00CB2AC5">
      <w:pPr>
        <w:rPr>
          <w:b/>
          <w:sz w:val="24"/>
          <w:szCs w:val="24"/>
          <w:u w:val="single"/>
        </w:rPr>
      </w:pPr>
    </w:p>
    <w:p w:rsidR="00CB2AC5" w:rsidRPr="003530EE" w:rsidRDefault="00CB2AC5" w:rsidP="00CB2AC5">
      <w:pPr>
        <w:rPr>
          <w:b/>
          <w:sz w:val="24"/>
          <w:szCs w:val="24"/>
          <w:u w:val="single"/>
        </w:rPr>
      </w:pPr>
      <w:r w:rsidRPr="003530EE">
        <w:rPr>
          <w:b/>
          <w:sz w:val="24"/>
          <w:szCs w:val="24"/>
          <w:u w:val="single"/>
        </w:rPr>
        <w:t>Curriculum</w:t>
      </w:r>
    </w:p>
    <w:p w:rsidR="00CB2AC5" w:rsidRPr="003530EE" w:rsidRDefault="00CB2AC5" w:rsidP="00CB2AC5">
      <w:pPr>
        <w:tabs>
          <w:tab w:val="left" w:pos="4485"/>
        </w:tabs>
        <w:rPr>
          <w:sz w:val="24"/>
          <w:szCs w:val="24"/>
        </w:rPr>
      </w:pPr>
      <w:r w:rsidRPr="003530EE">
        <w:rPr>
          <w:sz w:val="24"/>
          <w:szCs w:val="24"/>
        </w:rPr>
        <w:t xml:space="preserve">For the first half of the Summer Term, you will notice a narrowing of the curriculum as we make our final preparations for the SATs tests in the third week of the term. After that, the curriculum will return in all its glorious diversity, with trips, performances </w:t>
      </w:r>
      <w:proofErr w:type="spellStart"/>
      <w:r w:rsidRPr="003530EE">
        <w:rPr>
          <w:sz w:val="24"/>
          <w:szCs w:val="24"/>
        </w:rPr>
        <w:t>etc</w:t>
      </w:r>
      <w:proofErr w:type="spellEnd"/>
      <w:proofErr w:type="gramStart"/>
      <w:r w:rsidRPr="003530EE">
        <w:rPr>
          <w:sz w:val="24"/>
          <w:szCs w:val="24"/>
        </w:rPr>
        <w:t>!!</w:t>
      </w:r>
      <w:proofErr w:type="gramEnd"/>
    </w:p>
    <w:p w:rsidR="00CB2AC5" w:rsidRPr="00F87CC7" w:rsidRDefault="00CB2AC5" w:rsidP="00CB2AC5">
      <w:pPr>
        <w:tabs>
          <w:tab w:val="left" w:pos="4485"/>
        </w:tabs>
        <w:rPr>
          <w:sz w:val="16"/>
          <w:szCs w:val="16"/>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134"/>
        <w:gridCol w:w="992"/>
        <w:gridCol w:w="567"/>
        <w:gridCol w:w="1276"/>
        <w:gridCol w:w="992"/>
        <w:gridCol w:w="425"/>
        <w:gridCol w:w="1276"/>
        <w:gridCol w:w="1922"/>
      </w:tblGrid>
      <w:tr w:rsidR="00CB2AC5" w:rsidRPr="00EE15A3" w:rsidTr="003530EE">
        <w:tc>
          <w:tcPr>
            <w:tcW w:w="1980" w:type="dxa"/>
            <w:vMerge w:val="restart"/>
          </w:tcPr>
          <w:p w:rsidR="00CB2AC5" w:rsidRDefault="00EF3080" w:rsidP="00AF4C52">
            <w:pPr>
              <w:tabs>
                <w:tab w:val="left" w:pos="4485"/>
              </w:tabs>
              <w:rPr>
                <w:b/>
                <w:sz w:val="18"/>
                <w:szCs w:val="18"/>
                <w:u w:val="single"/>
              </w:rPr>
            </w:pPr>
            <w:proofErr w:type="spellStart"/>
            <w:r>
              <w:rPr>
                <w:b/>
                <w:sz w:val="18"/>
                <w:szCs w:val="18"/>
                <w:u w:val="single"/>
              </w:rPr>
              <w:t>K</w:t>
            </w:r>
            <w:r w:rsidR="00CB2AC5" w:rsidRPr="00163F66">
              <w:rPr>
                <w:b/>
                <w:sz w:val="18"/>
                <w:szCs w:val="18"/>
                <w:u w:val="single"/>
              </w:rPr>
              <w:t>English</w:t>
            </w:r>
            <w:proofErr w:type="spellEnd"/>
          </w:p>
          <w:p w:rsidR="00CB2AC5" w:rsidRPr="00CB2AC5" w:rsidRDefault="00CB2AC5" w:rsidP="00AF4C52">
            <w:pPr>
              <w:tabs>
                <w:tab w:val="left" w:pos="4485"/>
              </w:tabs>
              <w:rPr>
                <w:b/>
                <w:sz w:val="18"/>
                <w:szCs w:val="18"/>
              </w:rPr>
            </w:pPr>
            <w:r w:rsidRPr="00CB2AC5">
              <w:rPr>
                <w:b/>
                <w:sz w:val="18"/>
                <w:szCs w:val="18"/>
              </w:rPr>
              <w:t xml:space="preserve">Recap of all the Grammar Knowledge gained. </w:t>
            </w:r>
          </w:p>
          <w:p w:rsidR="00CB2AC5" w:rsidRDefault="00CB2AC5" w:rsidP="00AF4C52">
            <w:pPr>
              <w:tabs>
                <w:tab w:val="left" w:pos="4485"/>
              </w:tabs>
              <w:rPr>
                <w:u w:val="single"/>
              </w:rPr>
            </w:pPr>
          </w:p>
          <w:p w:rsidR="00CB2AC5" w:rsidRPr="00CB2AC5" w:rsidRDefault="00CB2AC5" w:rsidP="00AF4C52">
            <w:pPr>
              <w:tabs>
                <w:tab w:val="left" w:pos="4485"/>
              </w:tabs>
              <w:rPr>
                <w:b/>
              </w:rPr>
            </w:pPr>
            <w:r w:rsidRPr="00CB2AC5">
              <w:rPr>
                <w:b/>
              </w:rPr>
              <w:t>Writing</w:t>
            </w:r>
          </w:p>
          <w:p w:rsidR="00CB2AC5" w:rsidRPr="00CB2AC5" w:rsidRDefault="00CB2AC5" w:rsidP="00AF4C52">
            <w:pPr>
              <w:tabs>
                <w:tab w:val="left" w:pos="4485"/>
              </w:tabs>
            </w:pPr>
            <w:r>
              <w:rPr>
                <w:u w:val="single"/>
              </w:rPr>
              <w:t>Narrative -</w:t>
            </w:r>
            <w:r w:rsidRPr="00CB2AC5">
              <w:t>linked to NSPCC</w:t>
            </w:r>
          </w:p>
          <w:p w:rsidR="00CB2AC5" w:rsidRDefault="00CB2AC5" w:rsidP="00AF4C52">
            <w:pPr>
              <w:tabs>
                <w:tab w:val="left" w:pos="4485"/>
              </w:tabs>
              <w:rPr>
                <w:u w:val="single"/>
              </w:rPr>
            </w:pPr>
          </w:p>
          <w:p w:rsidR="00CB2AC5" w:rsidRDefault="00CB2AC5" w:rsidP="00AF4C52">
            <w:pPr>
              <w:tabs>
                <w:tab w:val="left" w:pos="4485"/>
              </w:tabs>
            </w:pPr>
            <w:r>
              <w:rPr>
                <w:u w:val="single"/>
              </w:rPr>
              <w:t xml:space="preserve">Instructional Writing </w:t>
            </w:r>
            <w:r w:rsidRPr="003530EE">
              <w:t xml:space="preserve">– </w:t>
            </w:r>
            <w:r w:rsidRPr="00CB2AC5">
              <w:t>linked with Elderflower Technology</w:t>
            </w:r>
          </w:p>
          <w:p w:rsidR="00CB2AC5" w:rsidRDefault="00CB2AC5" w:rsidP="00AF4C52">
            <w:pPr>
              <w:tabs>
                <w:tab w:val="left" w:pos="4485"/>
              </w:tabs>
            </w:pPr>
          </w:p>
          <w:p w:rsidR="00CB2AC5" w:rsidRDefault="00CB2AC5" w:rsidP="00AF4C52">
            <w:pPr>
              <w:tabs>
                <w:tab w:val="left" w:pos="4485"/>
              </w:tabs>
              <w:rPr>
                <w:u w:val="single"/>
              </w:rPr>
            </w:pPr>
            <w:r w:rsidRPr="00CB2AC5">
              <w:rPr>
                <w:u w:val="single"/>
              </w:rPr>
              <w:t>Persuasive Writing</w:t>
            </w:r>
          </w:p>
          <w:p w:rsidR="003530EE" w:rsidRDefault="003530EE" w:rsidP="00AF4C52">
            <w:pPr>
              <w:tabs>
                <w:tab w:val="left" w:pos="4485"/>
              </w:tabs>
              <w:rPr>
                <w:u w:val="single"/>
              </w:rPr>
            </w:pPr>
          </w:p>
          <w:p w:rsidR="00CB2AC5" w:rsidRPr="003530EE" w:rsidRDefault="003530EE" w:rsidP="003530EE">
            <w:pPr>
              <w:tabs>
                <w:tab w:val="left" w:pos="4485"/>
              </w:tabs>
              <w:rPr>
                <w:u w:val="single"/>
              </w:rPr>
            </w:pPr>
            <w:r w:rsidRPr="003530EE">
              <w:rPr>
                <w:b/>
                <w:u w:val="single"/>
              </w:rPr>
              <w:t>Performance skills –</w:t>
            </w:r>
            <w:r>
              <w:rPr>
                <w:u w:val="single"/>
              </w:rPr>
              <w:t xml:space="preserve"> </w:t>
            </w:r>
            <w:r w:rsidRPr="003530EE">
              <w:t>KS</w:t>
            </w:r>
            <w:r>
              <w:t>2 Production</w:t>
            </w:r>
          </w:p>
        </w:tc>
        <w:tc>
          <w:tcPr>
            <w:tcW w:w="2126" w:type="dxa"/>
            <w:gridSpan w:val="2"/>
          </w:tcPr>
          <w:p w:rsidR="00CB2AC5" w:rsidRPr="00EE15A3" w:rsidRDefault="00CB2AC5" w:rsidP="00AF4C52">
            <w:pPr>
              <w:tabs>
                <w:tab w:val="left" w:pos="4485"/>
              </w:tabs>
              <w:rPr>
                <w:u w:val="single"/>
              </w:rPr>
            </w:pPr>
            <w:r w:rsidRPr="00EE15A3">
              <w:rPr>
                <w:u w:val="single"/>
              </w:rPr>
              <w:t>Mathematics</w:t>
            </w:r>
          </w:p>
          <w:p w:rsidR="00CB2AC5" w:rsidRDefault="00CB2AC5" w:rsidP="00AF4C52">
            <w:pPr>
              <w:tabs>
                <w:tab w:val="left" w:pos="4485"/>
              </w:tabs>
              <w:rPr>
                <w:b/>
                <w:sz w:val="18"/>
                <w:szCs w:val="18"/>
              </w:rPr>
            </w:pPr>
            <w:r>
              <w:rPr>
                <w:b/>
                <w:sz w:val="18"/>
                <w:szCs w:val="18"/>
              </w:rPr>
              <w:t>Written Calculations</w:t>
            </w:r>
          </w:p>
          <w:p w:rsidR="00CB2AC5" w:rsidRDefault="00CB2AC5" w:rsidP="00CB2AC5">
            <w:pPr>
              <w:tabs>
                <w:tab w:val="left" w:pos="4485"/>
              </w:tabs>
              <w:rPr>
                <w:b/>
                <w:sz w:val="18"/>
                <w:szCs w:val="18"/>
              </w:rPr>
            </w:pPr>
            <w:r>
              <w:rPr>
                <w:b/>
                <w:sz w:val="18"/>
                <w:szCs w:val="18"/>
              </w:rPr>
              <w:t xml:space="preserve">Adding, Subtracting and Multiplying </w:t>
            </w:r>
          </w:p>
          <w:p w:rsidR="00CB2AC5" w:rsidRDefault="00CB2AC5" w:rsidP="00CB2AC5">
            <w:pPr>
              <w:tabs>
                <w:tab w:val="left" w:pos="4485"/>
              </w:tabs>
              <w:rPr>
                <w:b/>
                <w:sz w:val="18"/>
                <w:szCs w:val="18"/>
              </w:rPr>
            </w:pPr>
            <w:r>
              <w:rPr>
                <w:b/>
                <w:sz w:val="18"/>
                <w:szCs w:val="18"/>
              </w:rPr>
              <w:t>Measures and Units of Measurement</w:t>
            </w:r>
          </w:p>
          <w:p w:rsidR="00CB2AC5" w:rsidRDefault="00CB2AC5" w:rsidP="00CB2AC5">
            <w:pPr>
              <w:tabs>
                <w:tab w:val="left" w:pos="4485"/>
              </w:tabs>
              <w:rPr>
                <w:b/>
                <w:sz w:val="18"/>
                <w:szCs w:val="18"/>
              </w:rPr>
            </w:pPr>
            <w:r>
              <w:rPr>
                <w:b/>
                <w:sz w:val="18"/>
                <w:szCs w:val="18"/>
              </w:rPr>
              <w:t>Time</w:t>
            </w:r>
          </w:p>
          <w:p w:rsidR="00CB2AC5" w:rsidRDefault="00CB2AC5" w:rsidP="00CB2AC5">
            <w:pPr>
              <w:tabs>
                <w:tab w:val="left" w:pos="4485"/>
              </w:tabs>
              <w:rPr>
                <w:b/>
                <w:sz w:val="18"/>
                <w:szCs w:val="18"/>
              </w:rPr>
            </w:pPr>
            <w:r>
              <w:rPr>
                <w:b/>
                <w:sz w:val="18"/>
                <w:szCs w:val="18"/>
              </w:rPr>
              <w:t>Capacity</w:t>
            </w:r>
          </w:p>
          <w:p w:rsidR="00CB2AC5" w:rsidRDefault="00CB2AC5" w:rsidP="00CB2AC5">
            <w:pPr>
              <w:tabs>
                <w:tab w:val="left" w:pos="4485"/>
              </w:tabs>
              <w:rPr>
                <w:b/>
                <w:sz w:val="18"/>
                <w:szCs w:val="18"/>
              </w:rPr>
            </w:pPr>
            <w:r>
              <w:rPr>
                <w:b/>
                <w:sz w:val="18"/>
                <w:szCs w:val="18"/>
              </w:rPr>
              <w:t>Length</w:t>
            </w:r>
          </w:p>
          <w:p w:rsidR="00CB2AC5" w:rsidRDefault="00CB2AC5" w:rsidP="00CB2AC5">
            <w:pPr>
              <w:tabs>
                <w:tab w:val="left" w:pos="4485"/>
              </w:tabs>
              <w:rPr>
                <w:b/>
                <w:sz w:val="18"/>
                <w:szCs w:val="18"/>
              </w:rPr>
            </w:pPr>
            <w:r>
              <w:rPr>
                <w:b/>
                <w:sz w:val="18"/>
                <w:szCs w:val="18"/>
              </w:rPr>
              <w:t>Weight</w:t>
            </w:r>
          </w:p>
          <w:p w:rsidR="00CB2AC5" w:rsidRPr="00EE15A3" w:rsidRDefault="00CB2AC5" w:rsidP="00AF4C52">
            <w:pPr>
              <w:tabs>
                <w:tab w:val="left" w:pos="4485"/>
              </w:tabs>
              <w:rPr>
                <w:b/>
                <w:sz w:val="18"/>
                <w:szCs w:val="18"/>
              </w:rPr>
            </w:pPr>
            <w:r>
              <w:rPr>
                <w:b/>
                <w:sz w:val="18"/>
                <w:szCs w:val="18"/>
              </w:rPr>
              <w:t>Problem Solving.</w:t>
            </w:r>
          </w:p>
        </w:tc>
        <w:tc>
          <w:tcPr>
            <w:tcW w:w="1843" w:type="dxa"/>
            <w:gridSpan w:val="2"/>
          </w:tcPr>
          <w:p w:rsidR="00CB2AC5" w:rsidRPr="004A58F5" w:rsidRDefault="00CB2AC5" w:rsidP="00AF4C52">
            <w:pPr>
              <w:tabs>
                <w:tab w:val="left" w:pos="4485"/>
              </w:tabs>
              <w:rPr>
                <w:b/>
                <w:u w:val="single"/>
              </w:rPr>
            </w:pPr>
            <w:r w:rsidRPr="004A58F5">
              <w:rPr>
                <w:b/>
                <w:u w:val="single"/>
              </w:rPr>
              <w:t>Science</w:t>
            </w:r>
          </w:p>
          <w:p w:rsidR="00CB2AC5" w:rsidRDefault="00CB2AC5" w:rsidP="00AF4C52">
            <w:pPr>
              <w:tabs>
                <w:tab w:val="left" w:pos="4485"/>
              </w:tabs>
              <w:rPr>
                <w:b/>
              </w:rPr>
            </w:pPr>
          </w:p>
          <w:p w:rsidR="00CB2AC5" w:rsidRDefault="00CB2AC5" w:rsidP="00AF4C52">
            <w:pPr>
              <w:tabs>
                <w:tab w:val="left" w:pos="4485"/>
              </w:tabs>
              <w:rPr>
                <w:b/>
              </w:rPr>
            </w:pPr>
            <w:r>
              <w:rPr>
                <w:b/>
              </w:rPr>
              <w:t>Electricity</w:t>
            </w:r>
          </w:p>
          <w:p w:rsidR="00CB2AC5" w:rsidRPr="00CB2AC5" w:rsidRDefault="00CB2AC5" w:rsidP="00AF4C52">
            <w:pPr>
              <w:tabs>
                <w:tab w:val="left" w:pos="4485"/>
              </w:tabs>
            </w:pPr>
            <w:r w:rsidRPr="00CB2AC5">
              <w:t>and</w:t>
            </w:r>
          </w:p>
          <w:p w:rsidR="00CB2AC5" w:rsidRPr="00CB2AC5" w:rsidRDefault="00CB2AC5" w:rsidP="00CB2AC5">
            <w:pPr>
              <w:rPr>
                <w:b/>
              </w:rPr>
            </w:pPr>
            <w:r w:rsidRPr="00CB2AC5">
              <w:rPr>
                <w:b/>
              </w:rPr>
              <w:t>Living Things and their Habitats</w:t>
            </w:r>
          </w:p>
          <w:p w:rsidR="00CB2AC5" w:rsidRDefault="00CB2AC5" w:rsidP="00CB2AC5">
            <w:pPr>
              <w:tabs>
                <w:tab w:val="left" w:pos="4485"/>
              </w:tabs>
              <w:rPr>
                <w:sz w:val="16"/>
                <w:szCs w:val="16"/>
              </w:rPr>
            </w:pPr>
          </w:p>
          <w:p w:rsidR="00CB2AC5" w:rsidRPr="004A58F5" w:rsidRDefault="00CB2AC5" w:rsidP="00CB2AC5">
            <w:pPr>
              <w:tabs>
                <w:tab w:val="left" w:pos="4485"/>
              </w:tabs>
              <w:rPr>
                <w:b/>
                <w:u w:val="single"/>
              </w:rPr>
            </w:pPr>
            <w:r>
              <w:rPr>
                <w:sz w:val="16"/>
                <w:szCs w:val="16"/>
              </w:rPr>
              <w:t>(</w:t>
            </w:r>
            <w:r w:rsidRPr="003874AD">
              <w:rPr>
                <w:sz w:val="16"/>
                <w:szCs w:val="16"/>
              </w:rPr>
              <w:t>Human Reproduction and Relationships</w:t>
            </w:r>
            <w:r>
              <w:rPr>
                <w:sz w:val="16"/>
                <w:szCs w:val="16"/>
              </w:rPr>
              <w:t>)</w:t>
            </w:r>
          </w:p>
          <w:p w:rsidR="00CB2AC5" w:rsidRPr="004A58F5" w:rsidRDefault="00CB2AC5" w:rsidP="00AF4C52">
            <w:pPr>
              <w:tabs>
                <w:tab w:val="left" w:pos="4485"/>
              </w:tabs>
              <w:rPr>
                <w:b/>
                <w:u w:val="single"/>
              </w:rPr>
            </w:pPr>
          </w:p>
        </w:tc>
        <w:tc>
          <w:tcPr>
            <w:tcW w:w="1417" w:type="dxa"/>
            <w:gridSpan w:val="2"/>
          </w:tcPr>
          <w:p w:rsidR="00CB2AC5" w:rsidRDefault="00CB2AC5" w:rsidP="00AF4C52">
            <w:pPr>
              <w:tabs>
                <w:tab w:val="left" w:pos="4485"/>
              </w:tabs>
              <w:rPr>
                <w:b/>
                <w:sz w:val="18"/>
                <w:szCs w:val="18"/>
                <w:u w:val="single"/>
              </w:rPr>
            </w:pPr>
            <w:r w:rsidRPr="00CB2AC5">
              <w:rPr>
                <w:b/>
                <w:sz w:val="18"/>
                <w:szCs w:val="18"/>
                <w:u w:val="single"/>
              </w:rPr>
              <w:t>Art</w:t>
            </w:r>
          </w:p>
          <w:p w:rsidR="00CB2AC5" w:rsidRDefault="00CB2AC5" w:rsidP="00AF4C52">
            <w:pPr>
              <w:tabs>
                <w:tab w:val="left" w:pos="4485"/>
              </w:tabs>
              <w:rPr>
                <w:b/>
                <w:sz w:val="18"/>
                <w:szCs w:val="18"/>
              </w:rPr>
            </w:pPr>
            <w:r w:rsidRPr="003530EE">
              <w:rPr>
                <w:b/>
                <w:sz w:val="18"/>
                <w:szCs w:val="18"/>
              </w:rPr>
              <w:t>Protest ART</w:t>
            </w:r>
          </w:p>
          <w:p w:rsidR="003530EE" w:rsidRPr="003530EE" w:rsidRDefault="003530EE" w:rsidP="00AF4C52">
            <w:pPr>
              <w:tabs>
                <w:tab w:val="left" w:pos="4485"/>
              </w:tabs>
              <w:rPr>
                <w:b/>
                <w:sz w:val="18"/>
                <w:szCs w:val="18"/>
              </w:rPr>
            </w:pPr>
            <w:r>
              <w:rPr>
                <w:b/>
                <w:sz w:val="18"/>
                <w:szCs w:val="18"/>
              </w:rPr>
              <w:t>Stencilling</w:t>
            </w:r>
          </w:p>
          <w:p w:rsidR="00CB2AC5" w:rsidRPr="003530EE" w:rsidRDefault="00CB2AC5" w:rsidP="00AF4C52">
            <w:pPr>
              <w:tabs>
                <w:tab w:val="left" w:pos="4485"/>
              </w:tabs>
              <w:rPr>
                <w:b/>
                <w:sz w:val="18"/>
                <w:szCs w:val="18"/>
              </w:rPr>
            </w:pPr>
            <w:r w:rsidRPr="003530EE">
              <w:rPr>
                <w:b/>
                <w:sz w:val="18"/>
                <w:szCs w:val="18"/>
              </w:rPr>
              <w:t>Take One Picture Project</w:t>
            </w:r>
          </w:p>
          <w:p w:rsidR="00CB2AC5" w:rsidRPr="003530EE" w:rsidRDefault="00CB2AC5" w:rsidP="00AF4C52">
            <w:pPr>
              <w:tabs>
                <w:tab w:val="left" w:pos="4485"/>
              </w:tabs>
              <w:rPr>
                <w:b/>
                <w:sz w:val="18"/>
                <w:szCs w:val="18"/>
              </w:rPr>
            </w:pPr>
            <w:r w:rsidRPr="003530EE">
              <w:rPr>
                <w:b/>
                <w:sz w:val="18"/>
                <w:szCs w:val="18"/>
              </w:rPr>
              <w:t>London Gallery Trip</w:t>
            </w:r>
          </w:p>
          <w:p w:rsidR="00CB2AC5" w:rsidRPr="003530EE" w:rsidRDefault="00CB2AC5" w:rsidP="00AF4C52">
            <w:pPr>
              <w:tabs>
                <w:tab w:val="left" w:pos="4485"/>
              </w:tabs>
              <w:rPr>
                <w:b/>
                <w:sz w:val="18"/>
                <w:szCs w:val="18"/>
              </w:rPr>
            </w:pPr>
            <w:r w:rsidRPr="003530EE">
              <w:rPr>
                <w:b/>
                <w:sz w:val="18"/>
                <w:szCs w:val="18"/>
              </w:rPr>
              <w:t>Drawing Humans</w:t>
            </w:r>
          </w:p>
          <w:p w:rsidR="00CB2AC5" w:rsidRPr="005568AA" w:rsidRDefault="00CB2AC5" w:rsidP="00AF4C52">
            <w:pPr>
              <w:tabs>
                <w:tab w:val="left" w:pos="4485"/>
              </w:tabs>
              <w:rPr>
                <w:b/>
                <w:sz w:val="18"/>
                <w:szCs w:val="18"/>
              </w:rPr>
            </w:pPr>
          </w:p>
        </w:tc>
        <w:tc>
          <w:tcPr>
            <w:tcW w:w="1276" w:type="dxa"/>
            <w:tcBorders>
              <w:right w:val="single" w:sz="4" w:space="0" w:color="auto"/>
            </w:tcBorders>
          </w:tcPr>
          <w:p w:rsidR="003530EE" w:rsidRDefault="003530EE" w:rsidP="003530EE">
            <w:pPr>
              <w:tabs>
                <w:tab w:val="left" w:pos="4485"/>
              </w:tabs>
              <w:rPr>
                <w:b/>
                <w:sz w:val="18"/>
                <w:szCs w:val="18"/>
                <w:u w:val="single"/>
              </w:rPr>
            </w:pPr>
            <w:r w:rsidRPr="00163F66">
              <w:rPr>
                <w:b/>
                <w:sz w:val="18"/>
                <w:szCs w:val="18"/>
                <w:u w:val="single"/>
              </w:rPr>
              <w:t xml:space="preserve">Music </w:t>
            </w:r>
          </w:p>
          <w:p w:rsidR="003530EE" w:rsidRDefault="003530EE" w:rsidP="003530EE">
            <w:pPr>
              <w:tabs>
                <w:tab w:val="left" w:pos="4485"/>
              </w:tabs>
              <w:rPr>
                <w:b/>
                <w:sz w:val="18"/>
                <w:szCs w:val="18"/>
              </w:rPr>
            </w:pPr>
            <w:r>
              <w:rPr>
                <w:b/>
                <w:sz w:val="18"/>
                <w:szCs w:val="18"/>
              </w:rPr>
              <w:t xml:space="preserve">(Mrs </w:t>
            </w:r>
            <w:proofErr w:type="spellStart"/>
            <w:r>
              <w:rPr>
                <w:b/>
                <w:sz w:val="18"/>
                <w:szCs w:val="18"/>
              </w:rPr>
              <w:t>Wrixon</w:t>
            </w:r>
            <w:proofErr w:type="spellEnd"/>
            <w:r w:rsidRPr="00163F66">
              <w:rPr>
                <w:b/>
                <w:sz w:val="18"/>
                <w:szCs w:val="18"/>
              </w:rPr>
              <w:t>)</w:t>
            </w:r>
          </w:p>
          <w:p w:rsidR="00EF3080" w:rsidRPr="00EF3080" w:rsidRDefault="00EF3080" w:rsidP="003530EE">
            <w:pPr>
              <w:tabs>
                <w:tab w:val="left" w:pos="4485"/>
              </w:tabs>
              <w:rPr>
                <w:b/>
                <w:sz w:val="18"/>
                <w:szCs w:val="18"/>
              </w:rPr>
            </w:pPr>
            <w:r>
              <w:rPr>
                <w:b/>
                <w:sz w:val="18"/>
                <w:szCs w:val="18"/>
              </w:rPr>
              <w:t xml:space="preserve">How does music shape our way of life? </w:t>
            </w:r>
          </w:p>
          <w:p w:rsidR="00EF3080" w:rsidRPr="00EF3080" w:rsidRDefault="00EF3080" w:rsidP="003530EE">
            <w:pPr>
              <w:tabs>
                <w:tab w:val="left" w:pos="4485"/>
              </w:tabs>
              <w:rPr>
                <w:b/>
                <w:sz w:val="18"/>
                <w:szCs w:val="18"/>
              </w:rPr>
            </w:pPr>
            <w:r>
              <w:rPr>
                <w:b/>
                <w:sz w:val="18"/>
                <w:szCs w:val="18"/>
              </w:rPr>
              <w:t>BSO Practice</w:t>
            </w:r>
          </w:p>
          <w:p w:rsidR="00CB2AC5" w:rsidRPr="005568AA" w:rsidRDefault="00EF3080" w:rsidP="003530EE">
            <w:pPr>
              <w:tabs>
                <w:tab w:val="left" w:pos="4485"/>
              </w:tabs>
              <w:rPr>
                <w:b/>
                <w:sz w:val="18"/>
                <w:szCs w:val="18"/>
              </w:rPr>
            </w:pPr>
            <w:r>
              <w:rPr>
                <w:b/>
                <w:sz w:val="18"/>
                <w:szCs w:val="18"/>
              </w:rPr>
              <w:t>KS2 Performance</w:t>
            </w:r>
          </w:p>
        </w:tc>
        <w:tc>
          <w:tcPr>
            <w:tcW w:w="1922" w:type="dxa"/>
            <w:tcBorders>
              <w:left w:val="single" w:sz="4" w:space="0" w:color="auto"/>
            </w:tcBorders>
          </w:tcPr>
          <w:p w:rsidR="00CB2AC5" w:rsidRPr="005568AA" w:rsidRDefault="00CB2AC5" w:rsidP="00AF4C52">
            <w:pPr>
              <w:tabs>
                <w:tab w:val="left" w:pos="4485"/>
              </w:tabs>
              <w:rPr>
                <w:b/>
                <w:sz w:val="18"/>
                <w:szCs w:val="18"/>
                <w:u w:val="single"/>
              </w:rPr>
            </w:pPr>
            <w:r w:rsidRPr="005568AA">
              <w:rPr>
                <w:b/>
                <w:sz w:val="18"/>
                <w:szCs w:val="18"/>
                <w:u w:val="single"/>
              </w:rPr>
              <w:t>Modern Foreign Languages</w:t>
            </w:r>
          </w:p>
          <w:p w:rsidR="00252FF0" w:rsidRDefault="00252FF0" w:rsidP="00AF4C52">
            <w:pPr>
              <w:tabs>
                <w:tab w:val="left" w:pos="4485"/>
              </w:tabs>
              <w:rPr>
                <w:b/>
                <w:sz w:val="18"/>
                <w:szCs w:val="18"/>
              </w:rPr>
            </w:pPr>
          </w:p>
          <w:p w:rsidR="00CB2AC5" w:rsidRDefault="00252FF0" w:rsidP="00AF4C52">
            <w:pPr>
              <w:tabs>
                <w:tab w:val="left" w:pos="4485"/>
              </w:tabs>
              <w:rPr>
                <w:b/>
                <w:sz w:val="18"/>
                <w:szCs w:val="18"/>
              </w:rPr>
            </w:pPr>
            <w:r>
              <w:rPr>
                <w:b/>
                <w:sz w:val="18"/>
                <w:szCs w:val="18"/>
              </w:rPr>
              <w:t>Parts of the Body</w:t>
            </w:r>
          </w:p>
          <w:p w:rsidR="00252FF0" w:rsidRPr="005568AA" w:rsidRDefault="00252FF0" w:rsidP="00AF4C52">
            <w:pPr>
              <w:tabs>
                <w:tab w:val="left" w:pos="4485"/>
              </w:tabs>
              <w:rPr>
                <w:b/>
                <w:sz w:val="18"/>
                <w:szCs w:val="18"/>
              </w:rPr>
            </w:pPr>
            <w:r>
              <w:rPr>
                <w:b/>
                <w:sz w:val="18"/>
                <w:szCs w:val="18"/>
              </w:rPr>
              <w:t>Ordering Snacks</w:t>
            </w:r>
          </w:p>
          <w:p w:rsidR="00CB2AC5" w:rsidRPr="005568AA" w:rsidRDefault="00CB2AC5" w:rsidP="00AF4C52">
            <w:pPr>
              <w:rPr>
                <w:b/>
                <w:sz w:val="18"/>
                <w:szCs w:val="18"/>
              </w:rPr>
            </w:pPr>
          </w:p>
          <w:p w:rsidR="00CB2AC5" w:rsidRPr="005568AA" w:rsidRDefault="00CB2AC5" w:rsidP="00AF4C52">
            <w:pPr>
              <w:rPr>
                <w:b/>
                <w:sz w:val="18"/>
                <w:szCs w:val="18"/>
              </w:rPr>
            </w:pPr>
            <w:r w:rsidRPr="005568AA">
              <w:rPr>
                <w:b/>
                <w:sz w:val="18"/>
                <w:szCs w:val="18"/>
              </w:rPr>
              <w:t xml:space="preserve">Sentence Structure and Vocabulary </w:t>
            </w:r>
          </w:p>
        </w:tc>
      </w:tr>
      <w:tr w:rsidR="003530EE" w:rsidRPr="00EE15A3" w:rsidTr="003530EE">
        <w:trPr>
          <w:trHeight w:val="2174"/>
        </w:trPr>
        <w:tc>
          <w:tcPr>
            <w:tcW w:w="1980" w:type="dxa"/>
            <w:vMerge/>
          </w:tcPr>
          <w:p w:rsidR="003530EE" w:rsidRPr="00D9230B" w:rsidRDefault="003530EE" w:rsidP="00AF4C52">
            <w:pPr>
              <w:pStyle w:val="NormalWeb"/>
              <w:shd w:val="clear" w:color="auto" w:fill="FFFFFF"/>
              <w:spacing w:before="0" w:beforeAutospacing="0" w:after="0" w:afterAutospacing="0"/>
              <w:rPr>
                <w:color w:val="000000"/>
              </w:rPr>
            </w:pPr>
          </w:p>
        </w:tc>
        <w:tc>
          <w:tcPr>
            <w:tcW w:w="1134" w:type="dxa"/>
          </w:tcPr>
          <w:p w:rsidR="003530EE" w:rsidRPr="00163F66" w:rsidRDefault="003530EE" w:rsidP="00AF4C52">
            <w:pPr>
              <w:tabs>
                <w:tab w:val="left" w:pos="4485"/>
              </w:tabs>
              <w:rPr>
                <w:b/>
                <w:sz w:val="18"/>
                <w:szCs w:val="18"/>
                <w:u w:val="single"/>
              </w:rPr>
            </w:pPr>
            <w:r w:rsidRPr="00163F66">
              <w:rPr>
                <w:b/>
                <w:sz w:val="18"/>
                <w:szCs w:val="18"/>
                <w:u w:val="single"/>
              </w:rPr>
              <w:t>ICT (Mr Hull)</w:t>
            </w:r>
          </w:p>
          <w:p w:rsidR="003530EE" w:rsidRPr="00163F66" w:rsidRDefault="003530EE" w:rsidP="00AF4C52">
            <w:pPr>
              <w:shd w:val="clear" w:color="auto" w:fill="FFFFFF"/>
              <w:textAlignment w:val="baseline"/>
              <w:rPr>
                <w:rFonts w:cs="Calibri"/>
                <w:b/>
                <w:color w:val="000000"/>
                <w:sz w:val="18"/>
                <w:szCs w:val="18"/>
              </w:rPr>
            </w:pPr>
            <w:r w:rsidRPr="00163F66">
              <w:rPr>
                <w:rFonts w:cs="Calibri"/>
                <w:b/>
                <w:color w:val="000000"/>
                <w:sz w:val="18"/>
                <w:szCs w:val="18"/>
              </w:rPr>
              <w:t>Scratch Coding</w:t>
            </w:r>
          </w:p>
          <w:p w:rsidR="003530EE" w:rsidRPr="00163F66" w:rsidRDefault="003530EE" w:rsidP="00AF4C52">
            <w:pPr>
              <w:shd w:val="clear" w:color="auto" w:fill="FFFFFF"/>
              <w:textAlignment w:val="baseline"/>
              <w:rPr>
                <w:rFonts w:cs="Calibri"/>
                <w:b/>
                <w:color w:val="000000"/>
                <w:sz w:val="18"/>
                <w:szCs w:val="18"/>
              </w:rPr>
            </w:pPr>
          </w:p>
          <w:p w:rsidR="003530EE" w:rsidRPr="00D9230B" w:rsidRDefault="003530EE" w:rsidP="003530EE">
            <w:pPr>
              <w:shd w:val="clear" w:color="auto" w:fill="FFFFFF"/>
              <w:textAlignment w:val="baseline"/>
              <w:rPr>
                <w:color w:val="000000"/>
              </w:rPr>
            </w:pPr>
          </w:p>
        </w:tc>
        <w:tc>
          <w:tcPr>
            <w:tcW w:w="1559" w:type="dxa"/>
            <w:gridSpan w:val="2"/>
          </w:tcPr>
          <w:p w:rsidR="003530EE" w:rsidRPr="00163F66" w:rsidRDefault="003530EE" w:rsidP="00AF4C52">
            <w:pPr>
              <w:tabs>
                <w:tab w:val="left" w:pos="4485"/>
              </w:tabs>
              <w:rPr>
                <w:b/>
              </w:rPr>
            </w:pPr>
            <w:r w:rsidRPr="00163F66">
              <w:rPr>
                <w:b/>
                <w:u w:val="single"/>
              </w:rPr>
              <w:t>RE</w:t>
            </w:r>
            <w:r w:rsidRPr="00163F66">
              <w:rPr>
                <w:b/>
              </w:rPr>
              <w:t xml:space="preserve"> (</w:t>
            </w:r>
            <w:proofErr w:type="spellStart"/>
            <w:r w:rsidRPr="00163F66">
              <w:rPr>
                <w:b/>
              </w:rPr>
              <w:t>MrsWrixon</w:t>
            </w:r>
            <w:proofErr w:type="spellEnd"/>
            <w:r w:rsidRPr="00163F66">
              <w:rPr>
                <w:b/>
              </w:rPr>
              <w:t>)</w:t>
            </w:r>
          </w:p>
          <w:p w:rsidR="003530EE" w:rsidRPr="003530EE" w:rsidRDefault="003530EE" w:rsidP="003530EE">
            <w:pPr>
              <w:rPr>
                <w:rFonts w:cs="Calibri"/>
                <w:b/>
                <w:color w:val="000000"/>
                <w:sz w:val="18"/>
                <w:szCs w:val="18"/>
              </w:rPr>
            </w:pPr>
            <w:r w:rsidRPr="003530EE">
              <w:rPr>
                <w:rFonts w:cs="Calibri"/>
                <w:b/>
                <w:color w:val="000000"/>
                <w:sz w:val="18"/>
                <w:szCs w:val="18"/>
              </w:rPr>
              <w:t>Does belief in life after death help Muslims lead good lives? </w:t>
            </w:r>
          </w:p>
          <w:p w:rsidR="003530EE" w:rsidRPr="003530EE" w:rsidRDefault="003530EE" w:rsidP="003530EE">
            <w:pPr>
              <w:rPr>
                <w:b/>
                <w:sz w:val="18"/>
                <w:szCs w:val="18"/>
              </w:rPr>
            </w:pPr>
          </w:p>
          <w:p w:rsidR="003530EE" w:rsidRPr="005568AA" w:rsidRDefault="003530EE" w:rsidP="003530EE">
            <w:pPr>
              <w:rPr>
                <w:b/>
                <w:sz w:val="18"/>
                <w:szCs w:val="18"/>
              </w:rPr>
            </w:pPr>
            <w:r w:rsidRPr="003530EE">
              <w:rPr>
                <w:b/>
                <w:sz w:val="18"/>
                <w:szCs w:val="18"/>
              </w:rPr>
              <w:t>Christians’ Belief in the Covenant</w:t>
            </w:r>
            <w:r w:rsidRPr="005568AA">
              <w:rPr>
                <w:b/>
                <w:sz w:val="18"/>
                <w:szCs w:val="18"/>
              </w:rPr>
              <w:t xml:space="preserve"> </w:t>
            </w:r>
          </w:p>
        </w:tc>
        <w:tc>
          <w:tcPr>
            <w:tcW w:w="2268" w:type="dxa"/>
            <w:gridSpan w:val="2"/>
            <w:tcBorders>
              <w:right w:val="single" w:sz="4" w:space="0" w:color="auto"/>
            </w:tcBorders>
          </w:tcPr>
          <w:p w:rsidR="003530EE" w:rsidRPr="00163F66" w:rsidRDefault="003530EE" w:rsidP="00AF4C52">
            <w:pPr>
              <w:tabs>
                <w:tab w:val="left" w:pos="4485"/>
              </w:tabs>
              <w:rPr>
                <w:b/>
                <w:u w:val="single"/>
              </w:rPr>
            </w:pPr>
            <w:r w:rsidRPr="00163F66">
              <w:rPr>
                <w:b/>
                <w:u w:val="single"/>
              </w:rPr>
              <w:t>P.E</w:t>
            </w:r>
          </w:p>
          <w:p w:rsidR="003530EE" w:rsidRDefault="003530EE" w:rsidP="00AF4C52">
            <w:pPr>
              <w:tabs>
                <w:tab w:val="left" w:pos="4485"/>
              </w:tabs>
              <w:rPr>
                <w:b/>
                <w:sz w:val="18"/>
                <w:szCs w:val="18"/>
              </w:rPr>
            </w:pPr>
            <w:r>
              <w:rPr>
                <w:b/>
                <w:sz w:val="18"/>
                <w:szCs w:val="18"/>
              </w:rPr>
              <w:t>Athletics – Track and Field</w:t>
            </w:r>
          </w:p>
          <w:p w:rsidR="003530EE" w:rsidRDefault="003530EE" w:rsidP="00AF4C52">
            <w:pPr>
              <w:tabs>
                <w:tab w:val="left" w:pos="4485"/>
              </w:tabs>
              <w:rPr>
                <w:b/>
                <w:sz w:val="18"/>
                <w:szCs w:val="18"/>
              </w:rPr>
            </w:pPr>
            <w:r>
              <w:rPr>
                <w:b/>
                <w:sz w:val="18"/>
                <w:szCs w:val="18"/>
              </w:rPr>
              <w:t>Swimming – Development of Strokes and Confidence</w:t>
            </w:r>
          </w:p>
          <w:p w:rsidR="003530EE" w:rsidRDefault="003530EE" w:rsidP="00AF4C52">
            <w:pPr>
              <w:tabs>
                <w:tab w:val="left" w:pos="4485"/>
              </w:tabs>
              <w:rPr>
                <w:b/>
                <w:sz w:val="18"/>
                <w:szCs w:val="18"/>
              </w:rPr>
            </w:pPr>
            <w:r>
              <w:rPr>
                <w:b/>
                <w:sz w:val="18"/>
                <w:szCs w:val="18"/>
              </w:rPr>
              <w:t>Handball – Team Skills (Coach)</w:t>
            </w:r>
          </w:p>
          <w:p w:rsidR="003530EE" w:rsidRPr="00EE15A3" w:rsidRDefault="003530EE" w:rsidP="00AF4C52">
            <w:pPr>
              <w:tabs>
                <w:tab w:val="left" w:pos="4485"/>
              </w:tabs>
              <w:rPr>
                <w:b/>
                <w:sz w:val="18"/>
                <w:szCs w:val="18"/>
              </w:rPr>
            </w:pPr>
            <w:proofErr w:type="spellStart"/>
            <w:r>
              <w:rPr>
                <w:b/>
                <w:sz w:val="18"/>
                <w:szCs w:val="18"/>
              </w:rPr>
              <w:t>Koboca</w:t>
            </w:r>
            <w:proofErr w:type="spellEnd"/>
            <w:r>
              <w:rPr>
                <w:b/>
                <w:sz w:val="18"/>
                <w:szCs w:val="18"/>
              </w:rPr>
              <w:t xml:space="preserve"> – linked with Commonwealth Games Study</w:t>
            </w:r>
          </w:p>
        </w:tc>
        <w:tc>
          <w:tcPr>
            <w:tcW w:w="1701" w:type="dxa"/>
            <w:gridSpan w:val="2"/>
            <w:tcBorders>
              <w:left w:val="single" w:sz="4" w:space="0" w:color="auto"/>
              <w:right w:val="single" w:sz="4" w:space="0" w:color="auto"/>
            </w:tcBorders>
          </w:tcPr>
          <w:p w:rsidR="003530EE" w:rsidRPr="00163F66" w:rsidRDefault="003530EE" w:rsidP="00AF4C52">
            <w:pPr>
              <w:tabs>
                <w:tab w:val="left" w:pos="4485"/>
              </w:tabs>
              <w:rPr>
                <w:b/>
                <w:sz w:val="18"/>
                <w:szCs w:val="18"/>
                <w:u w:val="single"/>
              </w:rPr>
            </w:pPr>
            <w:r w:rsidRPr="00163F66">
              <w:rPr>
                <w:b/>
                <w:sz w:val="18"/>
                <w:szCs w:val="18"/>
                <w:u w:val="single"/>
              </w:rPr>
              <w:t>PSHCE</w:t>
            </w:r>
          </w:p>
          <w:p w:rsidR="003530EE" w:rsidRDefault="003530EE" w:rsidP="003530EE">
            <w:pPr>
              <w:tabs>
                <w:tab w:val="left" w:pos="4485"/>
              </w:tabs>
              <w:rPr>
                <w:b/>
                <w:sz w:val="18"/>
                <w:szCs w:val="18"/>
              </w:rPr>
            </w:pPr>
            <w:r>
              <w:rPr>
                <w:b/>
                <w:sz w:val="18"/>
                <w:szCs w:val="18"/>
              </w:rPr>
              <w:t>Relationships</w:t>
            </w:r>
          </w:p>
          <w:p w:rsidR="003530EE" w:rsidRDefault="003530EE" w:rsidP="003530EE">
            <w:pPr>
              <w:tabs>
                <w:tab w:val="left" w:pos="4485"/>
              </w:tabs>
              <w:rPr>
                <w:b/>
                <w:sz w:val="18"/>
                <w:szCs w:val="18"/>
              </w:rPr>
            </w:pPr>
            <w:r>
              <w:rPr>
                <w:b/>
                <w:sz w:val="18"/>
                <w:szCs w:val="18"/>
              </w:rPr>
              <w:t xml:space="preserve">(looking at mental health, stress, peers) </w:t>
            </w:r>
          </w:p>
          <w:p w:rsidR="003530EE" w:rsidRDefault="003530EE" w:rsidP="003530EE">
            <w:pPr>
              <w:tabs>
                <w:tab w:val="left" w:pos="4485"/>
              </w:tabs>
              <w:rPr>
                <w:b/>
                <w:sz w:val="18"/>
                <w:szCs w:val="18"/>
              </w:rPr>
            </w:pPr>
          </w:p>
          <w:p w:rsidR="003530EE" w:rsidRDefault="003530EE" w:rsidP="003530EE">
            <w:pPr>
              <w:tabs>
                <w:tab w:val="left" w:pos="4485"/>
              </w:tabs>
              <w:rPr>
                <w:b/>
                <w:sz w:val="18"/>
                <w:szCs w:val="18"/>
              </w:rPr>
            </w:pPr>
            <w:r>
              <w:rPr>
                <w:b/>
                <w:sz w:val="18"/>
                <w:szCs w:val="18"/>
              </w:rPr>
              <w:t>Changing Me</w:t>
            </w:r>
          </w:p>
          <w:p w:rsidR="003530EE" w:rsidRPr="00163F66" w:rsidRDefault="003530EE" w:rsidP="003530EE">
            <w:pPr>
              <w:tabs>
                <w:tab w:val="left" w:pos="4485"/>
              </w:tabs>
              <w:rPr>
                <w:b/>
                <w:sz w:val="18"/>
                <w:szCs w:val="18"/>
              </w:rPr>
            </w:pPr>
            <w:r>
              <w:rPr>
                <w:b/>
                <w:sz w:val="18"/>
                <w:szCs w:val="18"/>
              </w:rPr>
              <w:t>Looking at Puberty and Body Image</w:t>
            </w:r>
          </w:p>
        </w:tc>
        <w:tc>
          <w:tcPr>
            <w:tcW w:w="1922" w:type="dxa"/>
            <w:tcBorders>
              <w:left w:val="single" w:sz="4" w:space="0" w:color="auto"/>
            </w:tcBorders>
          </w:tcPr>
          <w:p w:rsidR="003530EE" w:rsidRPr="00163F66" w:rsidRDefault="003530EE" w:rsidP="00AF4C52">
            <w:pPr>
              <w:rPr>
                <w:b/>
                <w:u w:val="single"/>
              </w:rPr>
            </w:pPr>
            <w:r w:rsidRPr="00163F66">
              <w:rPr>
                <w:b/>
                <w:u w:val="single"/>
              </w:rPr>
              <w:t>DT</w:t>
            </w:r>
          </w:p>
          <w:p w:rsidR="003530EE" w:rsidRDefault="003530EE" w:rsidP="00AF4C52">
            <w:pPr>
              <w:rPr>
                <w:b/>
                <w:sz w:val="18"/>
                <w:szCs w:val="18"/>
              </w:rPr>
            </w:pPr>
          </w:p>
          <w:p w:rsidR="003530EE" w:rsidRDefault="003530EE" w:rsidP="00AF4C52">
            <w:pPr>
              <w:rPr>
                <w:b/>
                <w:sz w:val="18"/>
                <w:szCs w:val="18"/>
              </w:rPr>
            </w:pPr>
            <w:r>
              <w:rPr>
                <w:b/>
                <w:sz w:val="18"/>
                <w:szCs w:val="18"/>
              </w:rPr>
              <w:t>Swing Hinges to make a standing Easel.</w:t>
            </w:r>
          </w:p>
          <w:p w:rsidR="003530EE" w:rsidRDefault="003530EE" w:rsidP="00AF4C52">
            <w:pPr>
              <w:rPr>
                <w:b/>
                <w:sz w:val="18"/>
                <w:szCs w:val="18"/>
              </w:rPr>
            </w:pPr>
          </w:p>
          <w:p w:rsidR="003530EE" w:rsidRDefault="003530EE" w:rsidP="00AF4C52">
            <w:pPr>
              <w:rPr>
                <w:b/>
                <w:sz w:val="18"/>
                <w:szCs w:val="18"/>
              </w:rPr>
            </w:pPr>
            <w:r>
              <w:rPr>
                <w:b/>
                <w:sz w:val="18"/>
                <w:szCs w:val="18"/>
              </w:rPr>
              <w:t>Food and Technology:</w:t>
            </w:r>
          </w:p>
          <w:p w:rsidR="003530EE" w:rsidRPr="00EE15A3" w:rsidRDefault="003530EE" w:rsidP="00AF4C52">
            <w:pPr>
              <w:rPr>
                <w:b/>
                <w:sz w:val="18"/>
                <w:szCs w:val="18"/>
              </w:rPr>
            </w:pPr>
            <w:r>
              <w:rPr>
                <w:b/>
                <w:sz w:val="18"/>
                <w:szCs w:val="18"/>
              </w:rPr>
              <w:t xml:space="preserve">Elderflower Cordial </w:t>
            </w:r>
          </w:p>
        </w:tc>
      </w:tr>
    </w:tbl>
    <w:p w:rsidR="00CB2AC5" w:rsidRDefault="00CB2AC5" w:rsidP="00CB2AC5">
      <w:pPr>
        <w:rPr>
          <w:b/>
          <w:u w:val="single"/>
        </w:rPr>
      </w:pPr>
    </w:p>
    <w:p w:rsidR="00CB2AC5" w:rsidRDefault="00CB2AC5" w:rsidP="00CB2AC5">
      <w:pPr>
        <w:rPr>
          <w:b/>
          <w:sz w:val="24"/>
          <w:szCs w:val="24"/>
          <w:u w:val="single"/>
        </w:rPr>
      </w:pPr>
      <w:r w:rsidRPr="00053A82">
        <w:rPr>
          <w:b/>
          <w:sz w:val="24"/>
          <w:szCs w:val="24"/>
          <w:u w:val="single"/>
        </w:rPr>
        <w:t>Responsibilities</w:t>
      </w:r>
    </w:p>
    <w:p w:rsidR="00A9554B" w:rsidRPr="00053A82" w:rsidRDefault="00A9554B" w:rsidP="00CB2AC5">
      <w:pPr>
        <w:rPr>
          <w:b/>
          <w:sz w:val="24"/>
          <w:szCs w:val="24"/>
          <w:u w:val="single"/>
        </w:rPr>
      </w:pPr>
      <w:r w:rsidRPr="00A9554B">
        <w:rPr>
          <w:sz w:val="24"/>
          <w:szCs w:val="24"/>
        </w:rPr>
        <w:t>Children have continued to take their responsibilities very seriously and will continue to lead several jobs throughout the week – always setting the best example to the younger children of the school</w:t>
      </w:r>
      <w:r>
        <w:rPr>
          <w:b/>
          <w:sz w:val="24"/>
          <w:szCs w:val="24"/>
          <w:u w:val="single"/>
        </w:rPr>
        <w:t>.</w:t>
      </w:r>
    </w:p>
    <w:p w:rsidR="00CB2AC5" w:rsidRDefault="00CB2AC5" w:rsidP="00CB2AC5">
      <w:pPr>
        <w:rPr>
          <w:b/>
          <w:sz w:val="24"/>
          <w:szCs w:val="24"/>
          <w:u w:val="single"/>
        </w:rPr>
      </w:pPr>
    </w:p>
    <w:p w:rsidR="00CB2AC5" w:rsidRPr="00053A82" w:rsidRDefault="00CB2AC5" w:rsidP="00CB2AC5">
      <w:pPr>
        <w:rPr>
          <w:b/>
          <w:sz w:val="24"/>
          <w:szCs w:val="24"/>
          <w:u w:val="single"/>
        </w:rPr>
      </w:pPr>
      <w:r w:rsidRPr="00053A82">
        <w:rPr>
          <w:b/>
          <w:sz w:val="24"/>
          <w:szCs w:val="24"/>
          <w:u w:val="single"/>
        </w:rPr>
        <w:t>PE Kit and School Uniform.</w:t>
      </w:r>
    </w:p>
    <w:p w:rsidR="00CB2AC5" w:rsidRDefault="00CB2AC5" w:rsidP="00A9554B">
      <w:pPr>
        <w:rPr>
          <w:sz w:val="24"/>
          <w:szCs w:val="24"/>
        </w:rPr>
      </w:pPr>
      <w:r w:rsidRPr="00053A82">
        <w:rPr>
          <w:sz w:val="24"/>
          <w:szCs w:val="24"/>
        </w:rPr>
        <w:t>Please ensure that children are equipped with the c</w:t>
      </w:r>
      <w:r w:rsidR="00A9554B">
        <w:rPr>
          <w:sz w:val="24"/>
          <w:szCs w:val="24"/>
        </w:rPr>
        <w:t>orrect</w:t>
      </w:r>
      <w:r w:rsidRPr="00053A82">
        <w:rPr>
          <w:sz w:val="24"/>
          <w:szCs w:val="24"/>
        </w:rPr>
        <w:t xml:space="preserve"> outdoor clothing</w:t>
      </w:r>
      <w:r w:rsidR="00A9554B">
        <w:rPr>
          <w:sz w:val="24"/>
          <w:szCs w:val="24"/>
        </w:rPr>
        <w:t xml:space="preserve"> (all PE is outdoor during the Summer Term</w:t>
      </w:r>
      <w:r w:rsidRPr="00053A82">
        <w:rPr>
          <w:sz w:val="24"/>
          <w:szCs w:val="24"/>
        </w:rPr>
        <w:t xml:space="preserve">. </w:t>
      </w:r>
      <w:r w:rsidR="00A9554B">
        <w:rPr>
          <w:sz w:val="24"/>
          <w:szCs w:val="24"/>
        </w:rPr>
        <w:t xml:space="preserve">For now, PE lessons are Monday and Friday but this may change once swimming </w:t>
      </w:r>
      <w:proofErr w:type="gramStart"/>
      <w:r w:rsidR="00A9554B">
        <w:rPr>
          <w:sz w:val="24"/>
          <w:szCs w:val="24"/>
        </w:rPr>
        <w:t>is introduced</w:t>
      </w:r>
      <w:proofErr w:type="gramEnd"/>
      <w:r w:rsidR="00A9554B">
        <w:rPr>
          <w:sz w:val="24"/>
          <w:szCs w:val="24"/>
        </w:rPr>
        <w:t xml:space="preserve"> and when the Coach moves to another class. </w:t>
      </w:r>
    </w:p>
    <w:p w:rsidR="00A9554B" w:rsidRDefault="00A9554B" w:rsidP="00A9554B">
      <w:pPr>
        <w:rPr>
          <w:sz w:val="24"/>
          <w:szCs w:val="24"/>
        </w:rPr>
      </w:pPr>
      <w:r>
        <w:rPr>
          <w:sz w:val="24"/>
          <w:szCs w:val="24"/>
        </w:rPr>
        <w:t>Can I emphasise that any ears pierced this term would interfere with the Swimming Curriculum and we would urge you to leave this until the Summer Term is over.</w:t>
      </w:r>
    </w:p>
    <w:p w:rsidR="00A9554B" w:rsidRDefault="00A9554B" w:rsidP="00A9554B">
      <w:pPr>
        <w:rPr>
          <w:sz w:val="24"/>
          <w:szCs w:val="24"/>
        </w:rPr>
      </w:pPr>
      <w:r>
        <w:rPr>
          <w:sz w:val="24"/>
          <w:szCs w:val="24"/>
        </w:rPr>
        <w:t xml:space="preserve">There will also be a number of out of school sporting events, including cross-country, area athletics, and the </w:t>
      </w:r>
      <w:proofErr w:type="spellStart"/>
      <w:r>
        <w:rPr>
          <w:sz w:val="24"/>
          <w:szCs w:val="24"/>
        </w:rPr>
        <w:t>aquathlon</w:t>
      </w:r>
      <w:proofErr w:type="spellEnd"/>
      <w:r>
        <w:rPr>
          <w:sz w:val="24"/>
          <w:szCs w:val="24"/>
        </w:rPr>
        <w:t xml:space="preserve">. We will let you know if your child </w:t>
      </w:r>
      <w:proofErr w:type="gramStart"/>
      <w:r>
        <w:rPr>
          <w:sz w:val="24"/>
          <w:szCs w:val="24"/>
        </w:rPr>
        <w:t>has been chosen</w:t>
      </w:r>
      <w:proofErr w:type="gramEnd"/>
      <w:r>
        <w:rPr>
          <w:sz w:val="24"/>
          <w:szCs w:val="24"/>
        </w:rPr>
        <w:t xml:space="preserve">. </w:t>
      </w:r>
    </w:p>
    <w:p w:rsidR="00A9554B" w:rsidRDefault="00A9554B" w:rsidP="00A9554B">
      <w:pPr>
        <w:rPr>
          <w:b/>
          <w:sz w:val="24"/>
          <w:szCs w:val="24"/>
        </w:rPr>
      </w:pPr>
    </w:p>
    <w:p w:rsidR="00A9554B" w:rsidRPr="00A9554B" w:rsidRDefault="00A9554B" w:rsidP="00A9554B">
      <w:pPr>
        <w:rPr>
          <w:b/>
          <w:sz w:val="24"/>
          <w:szCs w:val="24"/>
        </w:rPr>
      </w:pPr>
      <w:r w:rsidRPr="00A9554B">
        <w:rPr>
          <w:b/>
          <w:sz w:val="24"/>
          <w:szCs w:val="24"/>
        </w:rPr>
        <w:t>If there are any parents who are willing to help during swimming lessons after half term, please let me know. Many thanks.</w:t>
      </w:r>
    </w:p>
    <w:p w:rsidR="00CB2AC5" w:rsidRPr="00053A82" w:rsidRDefault="00CB2AC5" w:rsidP="00CB2AC5">
      <w:pPr>
        <w:rPr>
          <w:b/>
          <w:sz w:val="24"/>
          <w:szCs w:val="24"/>
          <w:u w:val="single"/>
        </w:rPr>
      </w:pPr>
    </w:p>
    <w:p w:rsidR="00A9554B" w:rsidRDefault="00A9554B" w:rsidP="00CB2AC5">
      <w:pPr>
        <w:rPr>
          <w:b/>
          <w:sz w:val="24"/>
          <w:szCs w:val="24"/>
          <w:u w:val="single"/>
        </w:rPr>
      </w:pPr>
    </w:p>
    <w:p w:rsidR="00A9554B" w:rsidRDefault="00A9554B" w:rsidP="00CB2AC5">
      <w:pPr>
        <w:rPr>
          <w:b/>
          <w:sz w:val="24"/>
          <w:szCs w:val="24"/>
          <w:u w:val="single"/>
        </w:rPr>
      </w:pPr>
    </w:p>
    <w:p w:rsidR="006F5132" w:rsidRDefault="006F5132" w:rsidP="00CB2AC5">
      <w:pPr>
        <w:rPr>
          <w:b/>
          <w:sz w:val="24"/>
          <w:szCs w:val="24"/>
          <w:u w:val="single"/>
        </w:rPr>
      </w:pPr>
    </w:p>
    <w:p w:rsidR="006F5132" w:rsidRDefault="006F5132" w:rsidP="00CB2AC5">
      <w:pPr>
        <w:rPr>
          <w:b/>
          <w:sz w:val="24"/>
          <w:szCs w:val="24"/>
          <w:u w:val="single"/>
        </w:rPr>
      </w:pPr>
    </w:p>
    <w:p w:rsidR="00CB2AC5" w:rsidRPr="00053A82" w:rsidRDefault="00CB2AC5" w:rsidP="00CB2AC5">
      <w:pPr>
        <w:rPr>
          <w:b/>
          <w:sz w:val="24"/>
          <w:szCs w:val="24"/>
          <w:u w:val="single"/>
        </w:rPr>
      </w:pPr>
      <w:r w:rsidRPr="00053A82">
        <w:rPr>
          <w:b/>
          <w:sz w:val="24"/>
          <w:szCs w:val="24"/>
          <w:u w:val="single"/>
        </w:rPr>
        <w:lastRenderedPageBreak/>
        <w:t>SATs</w:t>
      </w:r>
    </w:p>
    <w:p w:rsidR="00CB2AC5" w:rsidRDefault="00A9554B" w:rsidP="00CB2AC5">
      <w:pPr>
        <w:rPr>
          <w:sz w:val="24"/>
          <w:szCs w:val="24"/>
        </w:rPr>
      </w:pPr>
      <w:r>
        <w:rPr>
          <w:sz w:val="24"/>
          <w:szCs w:val="24"/>
        </w:rPr>
        <w:t xml:space="preserve">You </w:t>
      </w:r>
      <w:proofErr w:type="gramStart"/>
      <w:r>
        <w:rPr>
          <w:sz w:val="24"/>
          <w:szCs w:val="24"/>
        </w:rPr>
        <w:t>have already been sent</w:t>
      </w:r>
      <w:proofErr w:type="gramEnd"/>
      <w:r>
        <w:rPr>
          <w:sz w:val="24"/>
          <w:szCs w:val="24"/>
        </w:rPr>
        <w:t xml:space="preserve"> details about the SATs week but here is the timetable again: </w:t>
      </w:r>
    </w:p>
    <w:p w:rsidR="00A9554B" w:rsidRDefault="00A9554B" w:rsidP="00CB2AC5">
      <w:pPr>
        <w:rPr>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2410"/>
        <w:gridCol w:w="2622"/>
        <w:gridCol w:w="2310"/>
      </w:tblGrid>
      <w:tr w:rsidR="00A9554B" w:rsidRPr="008801BB" w:rsidTr="00AE1F1E">
        <w:tc>
          <w:tcPr>
            <w:tcW w:w="2552" w:type="dxa"/>
          </w:tcPr>
          <w:p w:rsidR="00A9554B" w:rsidRPr="008801BB" w:rsidRDefault="00A9554B" w:rsidP="00AF4C52">
            <w:pPr>
              <w:jc w:val="center"/>
              <w:rPr>
                <w:b/>
                <w:color w:val="FF0000"/>
              </w:rPr>
            </w:pPr>
            <w:r>
              <w:rPr>
                <w:b/>
                <w:color w:val="FF0000"/>
              </w:rPr>
              <w:t>Monday 9</w:t>
            </w:r>
            <w:r w:rsidRPr="008801BB">
              <w:rPr>
                <w:b/>
                <w:color w:val="FF0000"/>
              </w:rPr>
              <w:t>th</w:t>
            </w:r>
          </w:p>
        </w:tc>
        <w:tc>
          <w:tcPr>
            <w:tcW w:w="2410" w:type="dxa"/>
          </w:tcPr>
          <w:p w:rsidR="00A9554B" w:rsidRPr="008801BB" w:rsidRDefault="00A9554B" w:rsidP="00AF4C52">
            <w:pPr>
              <w:jc w:val="center"/>
              <w:rPr>
                <w:b/>
                <w:color w:val="FF0000"/>
              </w:rPr>
            </w:pPr>
            <w:r>
              <w:rPr>
                <w:b/>
                <w:color w:val="FF0000"/>
              </w:rPr>
              <w:t>Tuesday 10</w:t>
            </w:r>
            <w:r w:rsidRPr="007F6431">
              <w:rPr>
                <w:b/>
                <w:color w:val="FF0000"/>
                <w:vertAlign w:val="superscript"/>
              </w:rPr>
              <w:t>th</w:t>
            </w:r>
          </w:p>
        </w:tc>
        <w:tc>
          <w:tcPr>
            <w:tcW w:w="2622" w:type="dxa"/>
          </w:tcPr>
          <w:p w:rsidR="00A9554B" w:rsidRPr="008801BB" w:rsidRDefault="00A9554B" w:rsidP="00AF4C52">
            <w:pPr>
              <w:jc w:val="center"/>
              <w:rPr>
                <w:b/>
                <w:color w:val="FF0000"/>
              </w:rPr>
            </w:pPr>
            <w:r>
              <w:rPr>
                <w:b/>
                <w:color w:val="FF0000"/>
              </w:rPr>
              <w:t>Wednesday 11</w:t>
            </w:r>
            <w:r w:rsidRPr="008801BB">
              <w:rPr>
                <w:b/>
                <w:color w:val="FF0000"/>
              </w:rPr>
              <w:t>th</w:t>
            </w:r>
          </w:p>
        </w:tc>
        <w:tc>
          <w:tcPr>
            <w:tcW w:w="2310" w:type="dxa"/>
          </w:tcPr>
          <w:p w:rsidR="00A9554B" w:rsidRPr="008801BB" w:rsidRDefault="00A9554B" w:rsidP="00AF4C52">
            <w:pPr>
              <w:jc w:val="center"/>
              <w:rPr>
                <w:b/>
                <w:color w:val="FF0000"/>
              </w:rPr>
            </w:pPr>
            <w:r w:rsidRPr="008801BB">
              <w:rPr>
                <w:b/>
                <w:color w:val="FF0000"/>
              </w:rPr>
              <w:t>Thursday 1</w:t>
            </w:r>
            <w:r>
              <w:rPr>
                <w:b/>
                <w:color w:val="FF0000"/>
              </w:rPr>
              <w:t>2</w:t>
            </w:r>
            <w:r w:rsidRPr="008801BB">
              <w:rPr>
                <w:b/>
                <w:color w:val="FF0000"/>
                <w:vertAlign w:val="superscript"/>
              </w:rPr>
              <w:t>th</w:t>
            </w:r>
          </w:p>
        </w:tc>
      </w:tr>
      <w:tr w:rsidR="00A9554B" w:rsidRPr="007F6431" w:rsidTr="00AE1F1E">
        <w:tc>
          <w:tcPr>
            <w:tcW w:w="2552" w:type="dxa"/>
          </w:tcPr>
          <w:p w:rsidR="00A9554B" w:rsidRPr="00DE7D9A" w:rsidRDefault="00A9554B" w:rsidP="00AF4C52">
            <w:pPr>
              <w:jc w:val="center"/>
              <w:rPr>
                <w:b/>
                <w:color w:val="5F497A"/>
                <w:sz w:val="24"/>
                <w:szCs w:val="24"/>
              </w:rPr>
            </w:pPr>
            <w:r w:rsidRPr="00DE7D9A">
              <w:rPr>
                <w:b/>
                <w:color w:val="5F497A"/>
                <w:sz w:val="24"/>
                <w:szCs w:val="24"/>
              </w:rPr>
              <w:t>Grammar and Punctuation Test</w:t>
            </w:r>
          </w:p>
          <w:p w:rsidR="00A9554B" w:rsidRPr="00DE7D9A" w:rsidRDefault="00A9554B" w:rsidP="00AF4C52">
            <w:pPr>
              <w:jc w:val="center"/>
              <w:rPr>
                <w:b/>
                <w:color w:val="5F497A"/>
                <w:sz w:val="24"/>
                <w:szCs w:val="24"/>
              </w:rPr>
            </w:pPr>
          </w:p>
          <w:p w:rsidR="00A9554B" w:rsidRPr="00DE7D9A" w:rsidRDefault="00A9554B" w:rsidP="00AF4C52">
            <w:pPr>
              <w:jc w:val="center"/>
              <w:rPr>
                <w:b/>
                <w:color w:val="5F497A"/>
                <w:sz w:val="24"/>
                <w:szCs w:val="24"/>
              </w:rPr>
            </w:pPr>
            <w:r w:rsidRPr="00DE7D9A">
              <w:rPr>
                <w:b/>
                <w:color w:val="5F497A"/>
                <w:sz w:val="24"/>
                <w:szCs w:val="24"/>
              </w:rPr>
              <w:t>Spelling Test</w:t>
            </w:r>
          </w:p>
        </w:tc>
        <w:tc>
          <w:tcPr>
            <w:tcW w:w="2410" w:type="dxa"/>
          </w:tcPr>
          <w:p w:rsidR="00A9554B" w:rsidRPr="00DE7D9A" w:rsidRDefault="00A9554B" w:rsidP="00AF4C52">
            <w:pPr>
              <w:jc w:val="center"/>
              <w:rPr>
                <w:b/>
                <w:color w:val="5F497A"/>
                <w:sz w:val="24"/>
                <w:szCs w:val="24"/>
              </w:rPr>
            </w:pPr>
            <w:r w:rsidRPr="00DE7D9A">
              <w:rPr>
                <w:b/>
                <w:color w:val="5F497A"/>
                <w:sz w:val="24"/>
                <w:szCs w:val="24"/>
              </w:rPr>
              <w:t>Reading Test</w:t>
            </w:r>
          </w:p>
          <w:p w:rsidR="00A9554B" w:rsidRPr="00DE7D9A" w:rsidRDefault="00A9554B" w:rsidP="00AF4C52">
            <w:pPr>
              <w:jc w:val="center"/>
              <w:rPr>
                <w:b/>
                <w:color w:val="5F497A"/>
                <w:sz w:val="24"/>
                <w:szCs w:val="24"/>
              </w:rPr>
            </w:pPr>
          </w:p>
        </w:tc>
        <w:tc>
          <w:tcPr>
            <w:tcW w:w="2622" w:type="dxa"/>
          </w:tcPr>
          <w:p w:rsidR="00A9554B" w:rsidRPr="007F6431" w:rsidRDefault="00A9554B" w:rsidP="00AF4C52">
            <w:pPr>
              <w:jc w:val="center"/>
              <w:rPr>
                <w:b/>
                <w:color w:val="008000"/>
                <w:sz w:val="24"/>
                <w:szCs w:val="24"/>
              </w:rPr>
            </w:pPr>
            <w:r w:rsidRPr="007F6431">
              <w:rPr>
                <w:b/>
                <w:color w:val="008000"/>
                <w:sz w:val="24"/>
                <w:szCs w:val="24"/>
              </w:rPr>
              <w:t>Mathematics Paper 1</w:t>
            </w:r>
          </w:p>
          <w:p w:rsidR="00A9554B" w:rsidRPr="007F6431" w:rsidRDefault="00A9554B" w:rsidP="00AF4C52">
            <w:pPr>
              <w:jc w:val="center"/>
              <w:rPr>
                <w:b/>
                <w:color w:val="008000"/>
                <w:sz w:val="24"/>
                <w:szCs w:val="24"/>
              </w:rPr>
            </w:pPr>
            <w:r w:rsidRPr="007F6431">
              <w:rPr>
                <w:b/>
                <w:color w:val="008000"/>
                <w:sz w:val="24"/>
                <w:szCs w:val="24"/>
              </w:rPr>
              <w:t>Arithmetic Test</w:t>
            </w:r>
          </w:p>
          <w:p w:rsidR="00A9554B" w:rsidRPr="007F6431" w:rsidRDefault="00A9554B" w:rsidP="00AF4C52">
            <w:pPr>
              <w:jc w:val="center"/>
              <w:rPr>
                <w:b/>
                <w:color w:val="008000"/>
                <w:sz w:val="24"/>
                <w:szCs w:val="24"/>
              </w:rPr>
            </w:pPr>
          </w:p>
          <w:p w:rsidR="00A9554B" w:rsidRPr="007F6431" w:rsidRDefault="00A9554B" w:rsidP="00AF4C52">
            <w:pPr>
              <w:jc w:val="center"/>
              <w:rPr>
                <w:b/>
                <w:color w:val="008000"/>
                <w:sz w:val="24"/>
                <w:szCs w:val="24"/>
              </w:rPr>
            </w:pPr>
            <w:r w:rsidRPr="007F6431">
              <w:rPr>
                <w:b/>
                <w:color w:val="008000"/>
                <w:sz w:val="24"/>
                <w:szCs w:val="24"/>
              </w:rPr>
              <w:t xml:space="preserve">Mathematics Paper 2 </w:t>
            </w:r>
          </w:p>
          <w:p w:rsidR="00A9554B" w:rsidRPr="007F6431" w:rsidRDefault="00A9554B" w:rsidP="00AF4C52">
            <w:pPr>
              <w:jc w:val="center"/>
              <w:rPr>
                <w:b/>
                <w:color w:val="008000"/>
                <w:sz w:val="24"/>
                <w:szCs w:val="24"/>
              </w:rPr>
            </w:pPr>
            <w:r w:rsidRPr="007F6431">
              <w:rPr>
                <w:b/>
                <w:color w:val="008000"/>
                <w:sz w:val="24"/>
                <w:szCs w:val="24"/>
              </w:rPr>
              <w:t>Reasoning</w:t>
            </w:r>
          </w:p>
        </w:tc>
        <w:tc>
          <w:tcPr>
            <w:tcW w:w="2310" w:type="dxa"/>
          </w:tcPr>
          <w:p w:rsidR="00A9554B" w:rsidRPr="007F6431" w:rsidRDefault="00A9554B" w:rsidP="00AF4C52">
            <w:pPr>
              <w:jc w:val="center"/>
              <w:rPr>
                <w:b/>
                <w:color w:val="008000"/>
                <w:sz w:val="24"/>
                <w:szCs w:val="24"/>
              </w:rPr>
            </w:pPr>
            <w:r w:rsidRPr="007F6431">
              <w:rPr>
                <w:b/>
                <w:color w:val="008000"/>
                <w:sz w:val="24"/>
                <w:szCs w:val="24"/>
              </w:rPr>
              <w:t xml:space="preserve">Mathematics Paper 3 </w:t>
            </w:r>
          </w:p>
          <w:p w:rsidR="00A9554B" w:rsidRPr="007F6431" w:rsidRDefault="00A9554B" w:rsidP="00AF4C52">
            <w:pPr>
              <w:jc w:val="center"/>
              <w:rPr>
                <w:b/>
                <w:color w:val="008000"/>
                <w:sz w:val="24"/>
                <w:szCs w:val="24"/>
              </w:rPr>
            </w:pPr>
            <w:r w:rsidRPr="007F6431">
              <w:rPr>
                <w:b/>
                <w:color w:val="008000"/>
                <w:sz w:val="24"/>
                <w:szCs w:val="24"/>
              </w:rPr>
              <w:t>Reasoning</w:t>
            </w:r>
          </w:p>
        </w:tc>
      </w:tr>
    </w:tbl>
    <w:p w:rsidR="006F5132" w:rsidRDefault="006F5132" w:rsidP="00CB2AC5">
      <w:pPr>
        <w:rPr>
          <w:sz w:val="24"/>
          <w:szCs w:val="24"/>
        </w:rPr>
      </w:pPr>
    </w:p>
    <w:p w:rsidR="00A9554B" w:rsidRDefault="00A9554B" w:rsidP="00CB2AC5">
      <w:pPr>
        <w:rPr>
          <w:sz w:val="24"/>
          <w:szCs w:val="24"/>
        </w:rPr>
      </w:pPr>
      <w:r>
        <w:rPr>
          <w:sz w:val="24"/>
          <w:szCs w:val="24"/>
        </w:rPr>
        <w:t>Please note</w:t>
      </w:r>
      <w:proofErr w:type="gramStart"/>
      <w:r>
        <w:rPr>
          <w:sz w:val="24"/>
          <w:szCs w:val="24"/>
        </w:rPr>
        <w:t>,</w:t>
      </w:r>
      <w:proofErr w:type="gramEnd"/>
      <w:r>
        <w:rPr>
          <w:sz w:val="24"/>
          <w:szCs w:val="24"/>
        </w:rPr>
        <w:t xml:space="preserve"> this is now NEXT week! It would be very beneficial for the children to have good sleep this weekend and throughout the </w:t>
      </w:r>
      <w:proofErr w:type="gramStart"/>
      <w:r>
        <w:rPr>
          <w:sz w:val="24"/>
          <w:szCs w:val="24"/>
        </w:rPr>
        <w:t>week</w:t>
      </w:r>
      <w:proofErr w:type="gramEnd"/>
      <w:r>
        <w:rPr>
          <w:sz w:val="24"/>
          <w:szCs w:val="24"/>
        </w:rPr>
        <w:t xml:space="preserve"> as we know that lack of can have a huge effect on their performance. </w:t>
      </w:r>
    </w:p>
    <w:p w:rsidR="00A9554B" w:rsidRDefault="00A9554B" w:rsidP="00CB2AC5">
      <w:pPr>
        <w:rPr>
          <w:sz w:val="24"/>
          <w:szCs w:val="24"/>
        </w:rPr>
      </w:pPr>
      <w:r>
        <w:rPr>
          <w:sz w:val="24"/>
          <w:szCs w:val="24"/>
        </w:rPr>
        <w:t xml:space="preserve">Just a reminder that we say to the children that you can only do your best, nothing more, and that the test is simply a way of recording the progress they have made whilst in Key Stage 2. </w:t>
      </w:r>
    </w:p>
    <w:p w:rsidR="00A9554B" w:rsidRDefault="00A9554B" w:rsidP="00CB2AC5">
      <w:pPr>
        <w:rPr>
          <w:sz w:val="24"/>
          <w:szCs w:val="24"/>
        </w:rPr>
      </w:pPr>
      <w:r>
        <w:rPr>
          <w:sz w:val="24"/>
          <w:szCs w:val="24"/>
        </w:rPr>
        <w:t xml:space="preserve">Thank you to those of you who have signed up your children to the SATs Breakfasts. We have found this to be an excellent start to the day in the past, and a great way to socialise and relax before the tests. </w:t>
      </w:r>
    </w:p>
    <w:p w:rsidR="006F5132" w:rsidRDefault="006F5132" w:rsidP="00CB2AC5">
      <w:pPr>
        <w:rPr>
          <w:sz w:val="24"/>
          <w:szCs w:val="24"/>
        </w:rPr>
      </w:pPr>
      <w:r>
        <w:rPr>
          <w:sz w:val="24"/>
          <w:szCs w:val="24"/>
        </w:rPr>
        <w:t xml:space="preserve">The results </w:t>
      </w:r>
      <w:proofErr w:type="gramStart"/>
      <w:r>
        <w:rPr>
          <w:sz w:val="24"/>
          <w:szCs w:val="24"/>
        </w:rPr>
        <w:t>will be given</w:t>
      </w:r>
      <w:proofErr w:type="gramEnd"/>
      <w:r>
        <w:rPr>
          <w:sz w:val="24"/>
          <w:szCs w:val="24"/>
        </w:rPr>
        <w:t xml:space="preserve"> to you towards the end of term. </w:t>
      </w:r>
    </w:p>
    <w:p w:rsidR="006F5132" w:rsidRDefault="006F5132" w:rsidP="00CB2AC5">
      <w:pPr>
        <w:rPr>
          <w:sz w:val="24"/>
          <w:szCs w:val="24"/>
        </w:rPr>
      </w:pPr>
    </w:p>
    <w:p w:rsidR="00A9554B" w:rsidRDefault="00A9554B" w:rsidP="00CB2AC5">
      <w:pPr>
        <w:rPr>
          <w:sz w:val="24"/>
          <w:szCs w:val="24"/>
        </w:rPr>
      </w:pPr>
      <w:r w:rsidRPr="006F5132">
        <w:rPr>
          <w:b/>
          <w:sz w:val="24"/>
          <w:szCs w:val="24"/>
        </w:rPr>
        <w:t xml:space="preserve">Next week, </w:t>
      </w:r>
      <w:proofErr w:type="gramStart"/>
      <w:r w:rsidRPr="006F5132">
        <w:rPr>
          <w:b/>
          <w:sz w:val="24"/>
          <w:szCs w:val="24"/>
        </w:rPr>
        <w:t>I’m</w:t>
      </w:r>
      <w:proofErr w:type="gramEnd"/>
      <w:r w:rsidRPr="006F5132">
        <w:rPr>
          <w:b/>
          <w:sz w:val="24"/>
          <w:szCs w:val="24"/>
        </w:rPr>
        <w:t xml:space="preserve"> allowing children to bring in something of comfort </w:t>
      </w:r>
      <w:r w:rsidR="006F5132" w:rsidRPr="006F5132">
        <w:rPr>
          <w:b/>
          <w:sz w:val="24"/>
          <w:szCs w:val="24"/>
        </w:rPr>
        <w:t xml:space="preserve">(photograph/small soft toy </w:t>
      </w:r>
      <w:proofErr w:type="spellStart"/>
      <w:r w:rsidR="006F5132" w:rsidRPr="006F5132">
        <w:rPr>
          <w:b/>
          <w:sz w:val="24"/>
          <w:szCs w:val="24"/>
        </w:rPr>
        <w:t>etc</w:t>
      </w:r>
      <w:proofErr w:type="spellEnd"/>
      <w:r w:rsidR="006F5132" w:rsidRPr="006F5132">
        <w:rPr>
          <w:b/>
          <w:sz w:val="24"/>
          <w:szCs w:val="24"/>
        </w:rPr>
        <w:t xml:space="preserve">) </w:t>
      </w:r>
      <w:r w:rsidRPr="006F5132">
        <w:rPr>
          <w:b/>
          <w:sz w:val="24"/>
          <w:szCs w:val="24"/>
        </w:rPr>
        <w:t>to have on their table during the tests. Please support them in choosing appropriate objects if they wish to bring something</w:t>
      </w:r>
      <w:r>
        <w:rPr>
          <w:sz w:val="24"/>
          <w:szCs w:val="24"/>
        </w:rPr>
        <w:t xml:space="preserve">. </w:t>
      </w:r>
    </w:p>
    <w:p w:rsidR="00CB2AC5" w:rsidRDefault="00CB2AC5" w:rsidP="00CB2AC5">
      <w:pPr>
        <w:rPr>
          <w:sz w:val="24"/>
          <w:szCs w:val="24"/>
        </w:rPr>
      </w:pPr>
    </w:p>
    <w:p w:rsidR="00CB2AC5" w:rsidRDefault="00CB2AC5" w:rsidP="00CB2AC5">
      <w:pPr>
        <w:tabs>
          <w:tab w:val="left" w:pos="4485"/>
        </w:tabs>
        <w:rPr>
          <w:b/>
          <w:sz w:val="24"/>
          <w:szCs w:val="24"/>
          <w:u w:val="single"/>
        </w:rPr>
      </w:pPr>
      <w:r w:rsidRPr="0076717A">
        <w:rPr>
          <w:b/>
          <w:sz w:val="24"/>
          <w:szCs w:val="24"/>
          <w:u w:val="single"/>
        </w:rPr>
        <w:t>Reading Journal/ Homework/Reading</w:t>
      </w:r>
    </w:p>
    <w:p w:rsidR="006F5132" w:rsidRPr="0076717A" w:rsidRDefault="006F5132" w:rsidP="00CB2AC5">
      <w:pPr>
        <w:tabs>
          <w:tab w:val="left" w:pos="4485"/>
        </w:tabs>
        <w:rPr>
          <w:b/>
          <w:sz w:val="24"/>
          <w:szCs w:val="24"/>
          <w:u w:val="single"/>
        </w:rPr>
      </w:pPr>
    </w:p>
    <w:p w:rsidR="006F5132" w:rsidRDefault="006F5132" w:rsidP="00CB2AC5">
      <w:pPr>
        <w:tabs>
          <w:tab w:val="left" w:pos="4485"/>
        </w:tabs>
        <w:rPr>
          <w:sz w:val="24"/>
          <w:szCs w:val="24"/>
        </w:rPr>
      </w:pPr>
      <w:r>
        <w:rPr>
          <w:sz w:val="24"/>
          <w:szCs w:val="24"/>
        </w:rPr>
        <w:t xml:space="preserve">This continues as normal, and we emphasise that children really need to focus on having homework in on </w:t>
      </w:r>
      <w:proofErr w:type="gramStart"/>
      <w:r>
        <w:rPr>
          <w:sz w:val="24"/>
          <w:szCs w:val="24"/>
        </w:rPr>
        <w:t>time</w:t>
      </w:r>
      <w:proofErr w:type="gramEnd"/>
      <w:r>
        <w:rPr>
          <w:sz w:val="24"/>
          <w:szCs w:val="24"/>
        </w:rPr>
        <w:t xml:space="preserve"> as this will be a greater expectation in September. </w:t>
      </w:r>
    </w:p>
    <w:p w:rsidR="00CB2AC5" w:rsidRPr="0076717A" w:rsidRDefault="00CB2AC5" w:rsidP="00CB2AC5">
      <w:pPr>
        <w:tabs>
          <w:tab w:val="left" w:pos="4485"/>
        </w:tabs>
        <w:rPr>
          <w:sz w:val="24"/>
          <w:szCs w:val="24"/>
        </w:rPr>
      </w:pPr>
      <w:proofErr w:type="spellStart"/>
      <w:r w:rsidRPr="0076717A">
        <w:rPr>
          <w:sz w:val="24"/>
          <w:szCs w:val="24"/>
        </w:rPr>
        <w:t>HomeTalkSchoolWrite</w:t>
      </w:r>
      <w:proofErr w:type="spellEnd"/>
      <w:r w:rsidRPr="0076717A">
        <w:rPr>
          <w:sz w:val="24"/>
          <w:szCs w:val="24"/>
        </w:rPr>
        <w:t xml:space="preserve"> project</w:t>
      </w:r>
      <w:r>
        <w:rPr>
          <w:sz w:val="24"/>
          <w:szCs w:val="24"/>
        </w:rPr>
        <w:t xml:space="preserve"> will </w:t>
      </w:r>
      <w:proofErr w:type="spellStart"/>
      <w:r>
        <w:rPr>
          <w:sz w:val="24"/>
          <w:szCs w:val="24"/>
        </w:rPr>
        <w:t>contine</w:t>
      </w:r>
      <w:proofErr w:type="spellEnd"/>
      <w:r>
        <w:rPr>
          <w:sz w:val="24"/>
          <w:szCs w:val="24"/>
        </w:rPr>
        <w:t xml:space="preserve"> </w:t>
      </w:r>
      <w:proofErr w:type="gramStart"/>
      <w:r>
        <w:rPr>
          <w:sz w:val="24"/>
          <w:szCs w:val="24"/>
        </w:rPr>
        <w:t>through  this</w:t>
      </w:r>
      <w:proofErr w:type="gramEnd"/>
      <w:r>
        <w:rPr>
          <w:sz w:val="24"/>
          <w:szCs w:val="24"/>
        </w:rPr>
        <w:t xml:space="preserve"> term</w:t>
      </w:r>
      <w:r w:rsidRPr="0076717A">
        <w:rPr>
          <w:sz w:val="24"/>
          <w:szCs w:val="24"/>
        </w:rPr>
        <w:t xml:space="preserve">; please talk with your child during these weeks so that they are prepared for the Friday’s writing activity. We send home a copy of their </w:t>
      </w:r>
      <w:proofErr w:type="gramStart"/>
      <w:r w:rsidRPr="0076717A">
        <w:rPr>
          <w:sz w:val="24"/>
          <w:szCs w:val="24"/>
        </w:rPr>
        <w:t>work which</w:t>
      </w:r>
      <w:proofErr w:type="gramEnd"/>
      <w:r w:rsidRPr="0076717A">
        <w:rPr>
          <w:sz w:val="24"/>
          <w:szCs w:val="24"/>
        </w:rPr>
        <w:t xml:space="preserve"> is not marked. We mark the original piece of work </w:t>
      </w:r>
      <w:proofErr w:type="gramStart"/>
      <w:r w:rsidRPr="0076717A">
        <w:rPr>
          <w:sz w:val="24"/>
          <w:szCs w:val="24"/>
        </w:rPr>
        <w:t>at a later date</w:t>
      </w:r>
      <w:proofErr w:type="gramEnd"/>
      <w:r w:rsidRPr="0076717A">
        <w:rPr>
          <w:sz w:val="24"/>
          <w:szCs w:val="24"/>
        </w:rPr>
        <w:t xml:space="preserve">.  </w:t>
      </w:r>
    </w:p>
    <w:p w:rsidR="00CB2AC5" w:rsidRDefault="00CB2AC5" w:rsidP="00CB2AC5">
      <w:pPr>
        <w:tabs>
          <w:tab w:val="left" w:pos="4485"/>
        </w:tabs>
        <w:rPr>
          <w:b/>
          <w:sz w:val="24"/>
          <w:szCs w:val="24"/>
          <w:u w:val="single"/>
        </w:rPr>
      </w:pPr>
    </w:p>
    <w:p w:rsidR="006F5132" w:rsidRDefault="006F5132" w:rsidP="00CB2AC5">
      <w:pPr>
        <w:tabs>
          <w:tab w:val="left" w:pos="4485"/>
        </w:tabs>
        <w:rPr>
          <w:b/>
          <w:sz w:val="24"/>
          <w:szCs w:val="24"/>
          <w:u w:val="single"/>
        </w:rPr>
      </w:pPr>
      <w:r>
        <w:rPr>
          <w:b/>
          <w:sz w:val="24"/>
          <w:szCs w:val="24"/>
          <w:u w:val="single"/>
        </w:rPr>
        <w:t>KS2 Performance</w:t>
      </w:r>
    </w:p>
    <w:p w:rsidR="006F5132" w:rsidRDefault="006F5132" w:rsidP="00CB2AC5">
      <w:pPr>
        <w:tabs>
          <w:tab w:val="left" w:pos="4485"/>
        </w:tabs>
        <w:rPr>
          <w:b/>
          <w:sz w:val="24"/>
          <w:szCs w:val="24"/>
          <w:u w:val="single"/>
        </w:rPr>
      </w:pPr>
    </w:p>
    <w:p w:rsidR="006F5132" w:rsidRDefault="006F5132" w:rsidP="00CB2AC5">
      <w:pPr>
        <w:tabs>
          <w:tab w:val="left" w:pos="4485"/>
        </w:tabs>
        <w:rPr>
          <w:sz w:val="24"/>
          <w:szCs w:val="24"/>
        </w:rPr>
      </w:pPr>
      <w:r w:rsidRPr="006F5132">
        <w:rPr>
          <w:sz w:val="24"/>
          <w:szCs w:val="24"/>
        </w:rPr>
        <w:t>This will (fingers crossed)</w:t>
      </w:r>
      <w:r>
        <w:rPr>
          <w:sz w:val="24"/>
          <w:szCs w:val="24"/>
        </w:rPr>
        <w:t xml:space="preserve"> run as normal for the first time in 3 years! There will be more details as time goes on but The Next Big Step is the name of the musical. Please support your child with the learning of lines and any requests for props and costumes nearer the time. Tickets are free but you will need to request them nearer the </w:t>
      </w:r>
      <w:proofErr w:type="gramStart"/>
      <w:r>
        <w:rPr>
          <w:sz w:val="24"/>
          <w:szCs w:val="24"/>
        </w:rPr>
        <w:t>time</w:t>
      </w:r>
      <w:proofErr w:type="gramEnd"/>
      <w:r>
        <w:rPr>
          <w:sz w:val="24"/>
          <w:szCs w:val="24"/>
        </w:rPr>
        <w:t xml:space="preserve"> as we need to track the numbers. </w:t>
      </w:r>
    </w:p>
    <w:p w:rsidR="006F5132" w:rsidRDefault="006F5132" w:rsidP="00CB2AC5">
      <w:pPr>
        <w:tabs>
          <w:tab w:val="left" w:pos="4485"/>
        </w:tabs>
        <w:rPr>
          <w:sz w:val="24"/>
          <w:szCs w:val="24"/>
        </w:rPr>
      </w:pPr>
    </w:p>
    <w:p w:rsidR="006F5132" w:rsidRDefault="006F5132" w:rsidP="00CB2AC5">
      <w:pPr>
        <w:tabs>
          <w:tab w:val="left" w:pos="4485"/>
        </w:tabs>
        <w:rPr>
          <w:b/>
          <w:sz w:val="24"/>
          <w:szCs w:val="24"/>
          <w:u w:val="single"/>
        </w:rPr>
      </w:pPr>
      <w:r w:rsidRPr="006F5132">
        <w:rPr>
          <w:b/>
          <w:sz w:val="24"/>
          <w:szCs w:val="24"/>
          <w:u w:val="single"/>
        </w:rPr>
        <w:t>London Trip</w:t>
      </w:r>
    </w:p>
    <w:p w:rsidR="006F5132" w:rsidRPr="006F5132" w:rsidRDefault="006F5132" w:rsidP="00CB2AC5">
      <w:pPr>
        <w:tabs>
          <w:tab w:val="left" w:pos="4485"/>
        </w:tabs>
        <w:rPr>
          <w:b/>
          <w:sz w:val="24"/>
          <w:szCs w:val="24"/>
          <w:u w:val="single"/>
        </w:rPr>
      </w:pPr>
    </w:p>
    <w:p w:rsidR="006F5132" w:rsidRPr="006F5132" w:rsidRDefault="006F5132" w:rsidP="00CB2AC5">
      <w:pPr>
        <w:tabs>
          <w:tab w:val="left" w:pos="4485"/>
        </w:tabs>
        <w:rPr>
          <w:sz w:val="24"/>
          <w:szCs w:val="24"/>
        </w:rPr>
      </w:pPr>
      <w:r>
        <w:rPr>
          <w:sz w:val="24"/>
          <w:szCs w:val="24"/>
        </w:rPr>
        <w:t xml:space="preserve">This will also be the first London Trip for 3 years! I spent time in London at Easter, planning the trip to make sure we make the most of the time there. Many thanks for the money paid so far – can I remind you that payment MUST be paid before the end of </w:t>
      </w:r>
      <w:proofErr w:type="gramStart"/>
      <w:r>
        <w:rPr>
          <w:sz w:val="24"/>
          <w:szCs w:val="24"/>
        </w:rPr>
        <w:t>May</w:t>
      </w:r>
      <w:proofErr w:type="gramEnd"/>
      <w:r>
        <w:rPr>
          <w:sz w:val="24"/>
          <w:szCs w:val="24"/>
        </w:rPr>
        <w:t xml:space="preserve"> as that is when we need to pay the coach company. There will be several more letters with details before we go, and we will stay in contact during the day by school text.</w:t>
      </w:r>
    </w:p>
    <w:p w:rsidR="00CB2AC5" w:rsidRDefault="00CB2AC5" w:rsidP="00CB2AC5"/>
    <w:p w:rsidR="00CB2AC5" w:rsidRPr="0076717A" w:rsidRDefault="00CB2AC5" w:rsidP="00CB2AC5">
      <w:pPr>
        <w:rPr>
          <w:sz w:val="24"/>
          <w:szCs w:val="24"/>
        </w:rPr>
      </w:pPr>
      <w:r w:rsidRPr="0076717A">
        <w:rPr>
          <w:sz w:val="24"/>
          <w:szCs w:val="24"/>
        </w:rPr>
        <w:t xml:space="preserve">If there </w:t>
      </w:r>
      <w:proofErr w:type="gramStart"/>
      <w:r w:rsidRPr="0076717A">
        <w:rPr>
          <w:sz w:val="24"/>
          <w:szCs w:val="24"/>
        </w:rPr>
        <w:t>is</w:t>
      </w:r>
      <w:proofErr w:type="gramEnd"/>
      <w:r w:rsidRPr="0076717A">
        <w:rPr>
          <w:sz w:val="24"/>
          <w:szCs w:val="24"/>
        </w:rPr>
        <w:t xml:space="preserve"> anything else you would like to know, please don’t hesitate to come in and see me or phone the school.</w:t>
      </w:r>
    </w:p>
    <w:p w:rsidR="00FC75CF" w:rsidRDefault="00FC75CF" w:rsidP="00CB2AC5">
      <w:pPr>
        <w:rPr>
          <w:sz w:val="24"/>
          <w:szCs w:val="24"/>
        </w:rPr>
      </w:pPr>
    </w:p>
    <w:p w:rsidR="00CB2AC5" w:rsidRPr="00FC75CF" w:rsidRDefault="00CB2AC5" w:rsidP="00CB2AC5">
      <w:pPr>
        <w:rPr>
          <w:b/>
          <w:sz w:val="28"/>
          <w:szCs w:val="28"/>
        </w:rPr>
      </w:pPr>
      <w:r w:rsidRPr="00FC75CF">
        <w:rPr>
          <w:b/>
          <w:sz w:val="28"/>
          <w:szCs w:val="28"/>
        </w:rPr>
        <w:t>Yours sincerely,</w:t>
      </w:r>
    </w:p>
    <w:p w:rsidR="00CB2AC5" w:rsidRPr="00FC75CF" w:rsidRDefault="00CB2AC5" w:rsidP="00CB2AC5">
      <w:pPr>
        <w:rPr>
          <w:b/>
          <w:sz w:val="28"/>
          <w:szCs w:val="28"/>
        </w:rPr>
      </w:pPr>
      <w:r w:rsidRPr="00FC75CF">
        <w:rPr>
          <w:b/>
          <w:sz w:val="28"/>
          <w:szCs w:val="28"/>
        </w:rPr>
        <w:t>Russell Field</w:t>
      </w:r>
      <w:r w:rsidR="00FC75CF" w:rsidRPr="00FC75CF">
        <w:rPr>
          <w:b/>
          <w:sz w:val="28"/>
          <w:szCs w:val="28"/>
        </w:rPr>
        <w:t xml:space="preserve">     Mrs Howarth</w:t>
      </w:r>
    </w:p>
    <w:p w:rsidR="006F5132" w:rsidRDefault="006F5132" w:rsidP="00CB2AC5"/>
    <w:p w:rsidR="009E67FA" w:rsidRDefault="009E67FA" w:rsidP="00CB2AC5"/>
    <w:p w:rsidR="00AE1F1E" w:rsidRDefault="00AE1F1E" w:rsidP="00CB2AC5"/>
    <w:p w:rsidR="00AE1F1E" w:rsidRDefault="00AE1F1E" w:rsidP="00CB2AC5"/>
    <w:p w:rsidR="00CB2AC5" w:rsidRDefault="00CB2AC5" w:rsidP="00CB2AC5">
      <w:r>
        <w:t>………………………………………………………………………………………………………………………………………</w:t>
      </w:r>
    </w:p>
    <w:p w:rsidR="00CB2AC5" w:rsidRPr="009E67FA" w:rsidRDefault="006F5132" w:rsidP="00CB2AC5">
      <w:pPr>
        <w:rPr>
          <w:sz w:val="24"/>
          <w:szCs w:val="24"/>
        </w:rPr>
      </w:pPr>
      <w:r w:rsidRPr="009E67FA">
        <w:rPr>
          <w:sz w:val="24"/>
          <w:szCs w:val="24"/>
        </w:rPr>
        <w:t>I have received the Summer</w:t>
      </w:r>
      <w:r w:rsidR="00FC75CF" w:rsidRPr="009E67FA">
        <w:rPr>
          <w:sz w:val="24"/>
          <w:szCs w:val="24"/>
        </w:rPr>
        <w:t xml:space="preserve"> Term 2022</w:t>
      </w:r>
      <w:r w:rsidR="00CB2AC5" w:rsidRPr="009E67FA">
        <w:rPr>
          <w:sz w:val="24"/>
          <w:szCs w:val="24"/>
        </w:rPr>
        <w:t xml:space="preserve"> </w:t>
      </w:r>
      <w:r w:rsidR="00FC75CF" w:rsidRPr="009E67FA">
        <w:rPr>
          <w:sz w:val="24"/>
          <w:szCs w:val="24"/>
        </w:rPr>
        <w:t>Parent L</w:t>
      </w:r>
      <w:r w:rsidR="00CB2AC5" w:rsidRPr="009E67FA">
        <w:rPr>
          <w:sz w:val="24"/>
          <w:szCs w:val="24"/>
        </w:rPr>
        <w:t>etter.</w:t>
      </w:r>
    </w:p>
    <w:p w:rsidR="00CB2AC5" w:rsidRPr="009E67FA" w:rsidRDefault="00CB2AC5" w:rsidP="00CB2AC5">
      <w:pPr>
        <w:rPr>
          <w:sz w:val="24"/>
          <w:szCs w:val="24"/>
        </w:rPr>
      </w:pPr>
      <w:r w:rsidRPr="009E67FA">
        <w:rPr>
          <w:sz w:val="24"/>
          <w:szCs w:val="24"/>
        </w:rPr>
        <w:t xml:space="preserve">                                 </w:t>
      </w:r>
    </w:p>
    <w:p w:rsidR="00487CE7" w:rsidRPr="00DE7D9A" w:rsidRDefault="00CB2AC5">
      <w:pPr>
        <w:rPr>
          <w:sz w:val="24"/>
          <w:szCs w:val="24"/>
        </w:rPr>
      </w:pPr>
      <w:r w:rsidRPr="009E67FA">
        <w:rPr>
          <w:sz w:val="24"/>
          <w:szCs w:val="24"/>
        </w:rPr>
        <w:t>Signed _______________________ parent/guardian of ________________</w:t>
      </w:r>
    </w:p>
    <w:sectPr w:rsidR="00487CE7" w:rsidRPr="00DE7D9A" w:rsidSect="00A9554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38"/>
    <w:rsid w:val="00252FF0"/>
    <w:rsid w:val="003530EE"/>
    <w:rsid w:val="004F2143"/>
    <w:rsid w:val="006F5132"/>
    <w:rsid w:val="00701AA6"/>
    <w:rsid w:val="009E67FA"/>
    <w:rsid w:val="009F5FCE"/>
    <w:rsid w:val="00A9554B"/>
    <w:rsid w:val="00A95B39"/>
    <w:rsid w:val="00AE1F1E"/>
    <w:rsid w:val="00B72101"/>
    <w:rsid w:val="00CB2AC5"/>
    <w:rsid w:val="00D46F38"/>
    <w:rsid w:val="00DE7D9A"/>
    <w:rsid w:val="00EF3080"/>
    <w:rsid w:val="00FC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6E06"/>
  <w15:chartTrackingRefBased/>
  <w15:docId w15:val="{9B200F51-2D49-4D98-B749-98AE66F9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C5"/>
    <w:pPr>
      <w:spacing w:after="0" w:line="240" w:lineRule="auto"/>
    </w:pPr>
    <w:rPr>
      <w:rFonts w:ascii="Times New Roman" w:eastAsia="Calibri"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2AC5"/>
    <w:rPr>
      <w:color w:val="0000FF"/>
      <w:u w:val="single"/>
    </w:rPr>
  </w:style>
  <w:style w:type="paragraph" w:styleId="NormalWeb">
    <w:name w:val="Normal (Web)"/>
    <w:basedOn w:val="Normal"/>
    <w:uiPriority w:val="99"/>
    <w:unhideWhenUsed/>
    <w:rsid w:val="00CB2AC5"/>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252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FF0"/>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RField</dc:creator>
  <cp:keywords/>
  <dc:description/>
  <cp:lastModifiedBy>RField</cp:lastModifiedBy>
  <cp:revision>8</cp:revision>
  <cp:lastPrinted>2022-05-05T07:01:00Z</cp:lastPrinted>
  <dcterms:created xsi:type="dcterms:W3CDTF">2022-05-03T21:37:00Z</dcterms:created>
  <dcterms:modified xsi:type="dcterms:W3CDTF">2022-05-05T11:10:00Z</dcterms:modified>
</cp:coreProperties>
</file>