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11"/>
        <w:gridCol w:w="4172"/>
      </w:tblGrid>
      <w:tr w:rsidR="00653762" w:rsidTr="0058366A">
        <w:tc>
          <w:tcPr>
            <w:tcW w:w="5665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t xml:space="preserve">Visual Methods </w:t>
            </w:r>
          </w:p>
        </w:tc>
        <w:tc>
          <w:tcPr>
            <w:tcW w:w="4111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t>Mental methods</w:t>
            </w:r>
          </w:p>
        </w:tc>
        <w:tc>
          <w:tcPr>
            <w:tcW w:w="4172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t xml:space="preserve">Written methods </w:t>
            </w:r>
          </w:p>
        </w:tc>
      </w:tr>
      <w:tr w:rsidR="00653762" w:rsidTr="0058366A">
        <w:tc>
          <w:tcPr>
            <w:tcW w:w="5665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t xml:space="preserve">Addition </w:t>
            </w:r>
          </w:p>
          <w:p w:rsidR="00653762" w:rsidRDefault="00653762">
            <w:r>
              <w:t xml:space="preserve">Children will begin by counting objects by touch. </w:t>
            </w:r>
          </w:p>
          <w:p w:rsidR="00653762" w:rsidRDefault="00653762"/>
          <w:p w:rsidR="00653762" w:rsidRDefault="00653762">
            <w:r>
              <w:t xml:space="preserve">A range of visual methods will be taught supported by equipment (counters, shells, bottle tops, counting bears, </w:t>
            </w:r>
            <w:proofErr w:type="spellStart"/>
            <w:r>
              <w:t>unifix</w:t>
            </w:r>
            <w:proofErr w:type="spellEnd"/>
            <w:r>
              <w:t xml:space="preserve"> cubes, counting animals and insects, pegs). For example: </w:t>
            </w:r>
          </w:p>
          <w:p w:rsidR="0058366A" w:rsidRDefault="0058366A"/>
          <w:p w:rsidR="0058366A" w:rsidRDefault="0058366A">
            <w:r>
              <w:rPr>
                <w:noProof/>
                <w:lang w:eastAsia="en-GB"/>
              </w:rPr>
              <w:drawing>
                <wp:inline distT="0" distB="0" distL="0" distR="0" wp14:anchorId="7055990A" wp14:editId="41372256">
                  <wp:extent cx="135255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/>
          <w:p w:rsidR="00653762" w:rsidRDefault="00653762">
            <w:r>
              <w:t xml:space="preserve">Regular use of a ten frame to secure understanding of numbers 1-10 first and then up to 20. </w:t>
            </w:r>
          </w:p>
          <w:p w:rsidR="0058366A" w:rsidRDefault="0058366A">
            <w:r>
              <w:rPr>
                <w:noProof/>
                <w:lang w:eastAsia="en-GB"/>
              </w:rPr>
              <w:drawing>
                <wp:inline distT="0" distB="0" distL="0" distR="0" wp14:anchorId="73CD769A" wp14:editId="19BDB8DC">
                  <wp:extent cx="309562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/>
          <w:p w:rsidR="00653762" w:rsidRDefault="00653762">
            <w:r>
              <w:t xml:space="preserve">Children will be able to place number cards to say this image shows 3 + 4 = 7. Children will be encouraged to start at 3 and count on, rather than counting each number individually. Extending to: Understanding of the equals sign is important. </w:t>
            </w:r>
          </w:p>
          <w:p w:rsidR="0058366A" w:rsidRDefault="0058366A">
            <w:r>
              <w:rPr>
                <w:noProof/>
                <w:lang w:eastAsia="en-GB"/>
              </w:rPr>
              <w:drawing>
                <wp:inline distT="0" distB="0" distL="0" distR="0" wp14:anchorId="60824258" wp14:editId="4EC3F257">
                  <wp:extent cx="1371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81" cy="65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>
            <w:bookmarkStart w:id="0" w:name="_GoBack"/>
            <w:bookmarkEnd w:id="0"/>
            <w:r>
              <w:t>It is important that children understand that addition can be done in any order and that putting the biggest number first is the most efficient method.</w:t>
            </w:r>
          </w:p>
        </w:tc>
        <w:tc>
          <w:tcPr>
            <w:tcW w:w="4111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t xml:space="preserve">Addition </w:t>
            </w:r>
          </w:p>
          <w:p w:rsidR="00653762" w:rsidRDefault="00653762">
            <w:r>
              <w:t>Use of games, songs and practical activities will help children to begin using vocabulary. Children will be taught to put the biggest number in their head and count on.</w:t>
            </w:r>
          </w:p>
          <w:p w:rsidR="0058366A" w:rsidRDefault="0058366A">
            <w:r>
              <w:rPr>
                <w:noProof/>
                <w:lang w:eastAsia="en-GB"/>
              </w:rPr>
              <w:drawing>
                <wp:inline distT="0" distB="0" distL="0" distR="0" wp14:anchorId="1D5364DC" wp14:editId="47F38971">
                  <wp:extent cx="2359474" cy="933061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717" cy="9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/>
          <w:p w:rsidR="00653762" w:rsidRDefault="00653762">
            <w:r>
              <w:t xml:space="preserve"> Real life examples such as putting coins in a tin so children can hear them drop or adding biscuits to a plate will help to aid understanding through counting on. </w:t>
            </w:r>
          </w:p>
          <w:p w:rsidR="00653762" w:rsidRDefault="00653762"/>
          <w:p w:rsidR="00653762" w:rsidRDefault="00653762">
            <w:r>
              <w:t xml:space="preserve">They will use this knowledge to be able to say 1 more than a given number. They will solve simple word problems using their fingers. </w:t>
            </w:r>
          </w:p>
          <w:p w:rsidR="00653762" w:rsidRDefault="0058366A">
            <w:r>
              <w:rPr>
                <w:noProof/>
                <w:lang w:eastAsia="en-GB"/>
              </w:rPr>
              <w:drawing>
                <wp:inline distT="0" distB="0" distL="0" distR="0" wp14:anchorId="7E9BDCFF" wp14:editId="040E004C">
                  <wp:extent cx="885825" cy="657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>
            <w:r>
              <w:t>Use of a number line or number track will support counting on through making jumps on a number line starting from the biggest number.</w:t>
            </w:r>
          </w:p>
          <w:p w:rsidR="0058366A" w:rsidRDefault="0058366A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01C3823" wp14:editId="154E77ED">
                  <wp:extent cx="1352550" cy="523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</w:tcPr>
          <w:p w:rsidR="00653762" w:rsidRPr="0058366A" w:rsidRDefault="00653762">
            <w:pPr>
              <w:rPr>
                <w:b/>
              </w:rPr>
            </w:pPr>
            <w:r w:rsidRPr="0058366A">
              <w:rPr>
                <w:b/>
              </w:rPr>
              <w:lastRenderedPageBreak/>
              <w:t xml:space="preserve">Addition </w:t>
            </w:r>
          </w:p>
          <w:p w:rsidR="00653762" w:rsidRDefault="00653762">
            <w:r>
              <w:t xml:space="preserve">Children will record addition statements as pictures. </w:t>
            </w:r>
          </w:p>
          <w:p w:rsidR="00653762" w:rsidRDefault="0058366A">
            <w:r>
              <w:rPr>
                <w:noProof/>
                <w:lang w:eastAsia="en-GB"/>
              </w:rPr>
              <w:drawing>
                <wp:inline distT="0" distB="0" distL="0" distR="0" wp14:anchorId="47DF32D5" wp14:editId="3807666E">
                  <wp:extent cx="98107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762" w:rsidRDefault="00653762">
            <w:r>
              <w:t xml:space="preserve">This will be extended to writing a number sentence e.g. 3 + 2 = 5. </w:t>
            </w:r>
          </w:p>
          <w:p w:rsidR="00653762" w:rsidRDefault="00653762"/>
          <w:p w:rsidR="00653762" w:rsidRDefault="00653762">
            <w:r>
              <w:t xml:space="preserve">Children will be able to record their working out on a ten frame when given addition statements. </w:t>
            </w:r>
          </w:p>
          <w:p w:rsidR="00653762" w:rsidRDefault="00653762"/>
          <w:p w:rsidR="00653762" w:rsidRDefault="00653762">
            <w:r>
              <w:t xml:space="preserve">Given: 3 + 4 = </w:t>
            </w:r>
          </w:p>
          <w:p w:rsidR="00653762" w:rsidRDefault="00653762">
            <w:r>
              <w:t xml:space="preserve">Child draws: </w:t>
            </w:r>
          </w:p>
          <w:p w:rsidR="00653762" w:rsidRDefault="0058366A">
            <w:r>
              <w:rPr>
                <w:noProof/>
                <w:lang w:eastAsia="en-GB"/>
              </w:rPr>
              <w:drawing>
                <wp:inline distT="0" distB="0" distL="0" distR="0" wp14:anchorId="537D4A75" wp14:editId="08CE0418">
                  <wp:extent cx="1152525" cy="523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53762">
              <w:t>and</w:t>
            </w:r>
            <w:proofErr w:type="gramEnd"/>
            <w:r w:rsidR="00653762">
              <w:t xml:space="preserve"> calculates as 7.</w:t>
            </w:r>
          </w:p>
          <w:p w:rsidR="00653762" w:rsidRDefault="00653762"/>
          <w:p w:rsidR="00653762" w:rsidRDefault="00653762">
            <w:r>
              <w:t xml:space="preserve"> Real life contexts using ten frames will also be taught e.g. money using 1p coins.</w:t>
            </w:r>
          </w:p>
          <w:p w:rsidR="00653762" w:rsidRDefault="00653762"/>
          <w:p w:rsidR="00653762" w:rsidRDefault="00653762">
            <w:r>
              <w:t xml:space="preserve"> Ten frames can be used for solving problems linked to current topic e.g. 3 spacemen fly to the moon on Monday. Another 4 fly on Tuesday. How many spacemen are there altogether?</w:t>
            </w:r>
          </w:p>
          <w:p w:rsidR="007F5AD9" w:rsidRDefault="007F5AD9"/>
          <w:p w:rsidR="007F5AD9" w:rsidRDefault="007F5AD9">
            <w:r>
              <w:rPr>
                <w:noProof/>
                <w:lang w:eastAsia="en-GB"/>
              </w:rPr>
              <w:drawing>
                <wp:inline distT="0" distB="0" distL="0" distR="0" wp14:anchorId="7983BB16" wp14:editId="097162BD">
                  <wp:extent cx="1352550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E0C" w:rsidRDefault="007F5AD9"/>
    <w:sectPr w:rsidR="002A2E0C" w:rsidSect="006537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62"/>
    <w:rsid w:val="0058366A"/>
    <w:rsid w:val="0064414C"/>
    <w:rsid w:val="00653762"/>
    <w:rsid w:val="007F5AD9"/>
    <w:rsid w:val="00E1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7CBB"/>
  <w15:chartTrackingRefBased/>
  <w15:docId w15:val="{BFEC89D7-C903-4D39-BF7D-1F72506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Nlewis</cp:lastModifiedBy>
  <cp:revision>1</cp:revision>
  <dcterms:created xsi:type="dcterms:W3CDTF">2022-02-01T20:21:00Z</dcterms:created>
  <dcterms:modified xsi:type="dcterms:W3CDTF">2022-02-01T20:59:00Z</dcterms:modified>
</cp:coreProperties>
</file>