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EB4" w:rsidRDefault="00401AB5" w:rsidP="003F6924">
      <w:pPr>
        <w:jc w:val="center"/>
        <w:rPr>
          <w:rFonts w:ascii="Comic Sans MS" w:hAnsi="Comic Sans MS"/>
          <w:b/>
          <w:szCs w:val="18"/>
        </w:rPr>
      </w:pPr>
      <w:bookmarkStart w:id="0" w:name="_GoBack"/>
      <w:bookmarkEnd w:id="0"/>
      <w:r w:rsidRPr="00716690">
        <w:rPr>
          <w:noProof/>
          <w:szCs w:val="18"/>
          <w:lang w:eastAsia="en-GB"/>
        </w:rPr>
        <w:drawing>
          <wp:anchor distT="0" distB="0" distL="114300" distR="114300" simplePos="0" relativeHeight="251658240" behindDoc="0" locked="0" layoutInCell="1" allowOverlap="1">
            <wp:simplePos x="0" y="0"/>
            <wp:positionH relativeFrom="column">
              <wp:posOffset>-342900</wp:posOffset>
            </wp:positionH>
            <wp:positionV relativeFrom="paragraph">
              <wp:posOffset>-571500</wp:posOffset>
            </wp:positionV>
            <wp:extent cx="1943100" cy="6178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617855"/>
                    </a:xfrm>
                    <a:prstGeom prst="rect">
                      <a:avLst/>
                    </a:prstGeom>
                    <a:noFill/>
                  </pic:spPr>
                </pic:pic>
              </a:graphicData>
            </a:graphic>
            <wp14:sizeRelH relativeFrom="page">
              <wp14:pctWidth>0</wp14:pctWidth>
            </wp14:sizeRelH>
            <wp14:sizeRelV relativeFrom="page">
              <wp14:pctHeight>0</wp14:pctHeight>
            </wp14:sizeRelV>
          </wp:anchor>
        </w:drawing>
      </w:r>
      <w:r w:rsidRPr="00716690">
        <w:rPr>
          <w:noProof/>
          <w:szCs w:val="18"/>
          <w:lang w:eastAsia="en-GB"/>
        </w:rPr>
        <w:drawing>
          <wp:anchor distT="0" distB="0" distL="114300" distR="114300" simplePos="0" relativeHeight="251657216" behindDoc="1" locked="0" layoutInCell="1" allowOverlap="1">
            <wp:simplePos x="0" y="0"/>
            <wp:positionH relativeFrom="column">
              <wp:posOffset>7658100</wp:posOffset>
            </wp:positionH>
            <wp:positionV relativeFrom="paragraph">
              <wp:posOffset>-685800</wp:posOffset>
            </wp:positionV>
            <wp:extent cx="1828800" cy="10775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077595"/>
                    </a:xfrm>
                    <a:prstGeom prst="rect">
                      <a:avLst/>
                    </a:prstGeom>
                    <a:noFill/>
                  </pic:spPr>
                </pic:pic>
              </a:graphicData>
            </a:graphic>
            <wp14:sizeRelH relativeFrom="page">
              <wp14:pctWidth>0</wp14:pctWidth>
            </wp14:sizeRelH>
            <wp14:sizeRelV relativeFrom="page">
              <wp14:pctHeight>0</wp14:pctHeight>
            </wp14:sizeRelV>
          </wp:anchor>
        </w:drawing>
      </w:r>
      <w:r w:rsidR="00250EB4" w:rsidRPr="00716690">
        <w:rPr>
          <w:rFonts w:ascii="Comic Sans MS" w:hAnsi="Comic Sans MS"/>
          <w:b/>
          <w:szCs w:val="18"/>
        </w:rPr>
        <w:t>S</w:t>
      </w:r>
      <w:r w:rsidR="00AD0ECE">
        <w:rPr>
          <w:rFonts w:ascii="Comic Sans MS" w:hAnsi="Comic Sans MS"/>
          <w:b/>
          <w:szCs w:val="18"/>
        </w:rPr>
        <w:t>ubject Development Plan: RE 2021-2022</w:t>
      </w:r>
    </w:p>
    <w:p w:rsidR="002C6814" w:rsidRPr="00D14529" w:rsidRDefault="00AD0ECE" w:rsidP="002C6814">
      <w:pPr>
        <w:jc w:val="center"/>
        <w:rPr>
          <w:rFonts w:ascii="Comic Sans MS" w:hAnsi="Comic Sans MS" w:cs="Arial"/>
          <w:sz w:val="18"/>
          <w:szCs w:val="18"/>
        </w:rPr>
      </w:pPr>
      <w:r>
        <w:rPr>
          <w:rFonts w:ascii="Comic Sans MS" w:hAnsi="Comic Sans MS" w:cs="Arial"/>
          <w:b/>
          <w:sz w:val="18"/>
          <w:szCs w:val="18"/>
        </w:rPr>
        <w:t>September 20</w:t>
      </w:r>
      <w:r w:rsidR="002C6814">
        <w:rPr>
          <w:rFonts w:ascii="Comic Sans MS" w:hAnsi="Comic Sans MS" w:cs="Arial"/>
          <w:b/>
          <w:sz w:val="18"/>
          <w:szCs w:val="18"/>
        </w:rPr>
        <w:t>21</w:t>
      </w:r>
      <w:r w:rsidR="002C6814" w:rsidRPr="00D14529">
        <w:rPr>
          <w:rFonts w:ascii="Comic Sans MS" w:hAnsi="Comic Sans MS" w:cs="Arial"/>
          <w:b/>
          <w:sz w:val="18"/>
          <w:szCs w:val="18"/>
        </w:rPr>
        <w:t xml:space="preserve"> </w:t>
      </w:r>
    </w:p>
    <w:p w:rsidR="00250EB4" w:rsidRPr="00EF4343" w:rsidRDefault="00250EB4">
      <w:pPr>
        <w:rPr>
          <w:rFonts w:ascii="Comic Sans MS" w:hAnsi="Comic Sans MS"/>
          <w:sz w:val="20"/>
          <w:szCs w:val="20"/>
        </w:rPr>
      </w:pPr>
      <w:r w:rsidRPr="00EF4343">
        <w:rPr>
          <w:rFonts w:ascii="Comic Sans MS" w:hAnsi="Comic Sans MS"/>
          <w:sz w:val="20"/>
          <w:szCs w:val="20"/>
        </w:rPr>
        <w:t>Key Issue</w:t>
      </w:r>
      <w:r w:rsidR="00EF4343">
        <w:rPr>
          <w:rFonts w:ascii="Comic Sans MS" w:hAnsi="Comic Sans MS"/>
          <w:sz w:val="20"/>
          <w:szCs w:val="20"/>
        </w:rPr>
        <w:t>s</w:t>
      </w:r>
      <w:r w:rsidRPr="00EF4343">
        <w:rPr>
          <w:rFonts w:ascii="Comic Sans MS" w:hAnsi="Comic Sans MS"/>
          <w:sz w:val="20"/>
          <w:szCs w:val="20"/>
        </w:rPr>
        <w:t xml:space="preserve">: </w:t>
      </w:r>
      <w:r w:rsidR="00667E20" w:rsidRPr="00EF4343">
        <w:rPr>
          <w:rFonts w:ascii="Comic Sans MS" w:hAnsi="Comic Sans MS"/>
          <w:sz w:val="20"/>
          <w:szCs w:val="20"/>
        </w:rPr>
        <w:t xml:space="preserve">Ensure MA </w:t>
      </w:r>
      <w:r w:rsidR="00167A94">
        <w:rPr>
          <w:rFonts w:ascii="Comic Sans MS" w:hAnsi="Comic Sans MS"/>
          <w:sz w:val="20"/>
          <w:szCs w:val="20"/>
        </w:rPr>
        <w:t>pupils are suitably challenged; d</w:t>
      </w:r>
      <w:r w:rsidR="00667E20" w:rsidRPr="00EF4343">
        <w:rPr>
          <w:rFonts w:ascii="Comic Sans MS" w:hAnsi="Comic Sans MS"/>
          <w:sz w:val="20"/>
          <w:szCs w:val="20"/>
        </w:rPr>
        <w:t>evelop pupils’ knowledge of Christianity, other principal religions, other religious traditions and secular world-views</w:t>
      </w:r>
      <w:r w:rsidR="00167A94">
        <w:rPr>
          <w:rFonts w:ascii="Comic Sans MS" w:hAnsi="Comic Sans MS"/>
          <w:sz w:val="20"/>
          <w:szCs w:val="20"/>
        </w:rPr>
        <w:t>; close</w:t>
      </w:r>
      <w:r w:rsidR="00EF4343" w:rsidRPr="00EF4343">
        <w:rPr>
          <w:rFonts w:ascii="Comic Sans MS" w:hAnsi="Comic Sans MS"/>
          <w:sz w:val="20"/>
          <w:szCs w:val="20"/>
        </w:rPr>
        <w:t xml:space="preserve"> gaps caused by school closure</w:t>
      </w:r>
      <w:r w:rsidR="00167A94">
        <w:rPr>
          <w:rFonts w:ascii="Comic Sans MS" w:hAnsi="Comic Sans MS"/>
          <w:sz w:val="20"/>
          <w:szCs w:val="20"/>
        </w:rPr>
        <w:t>; d</w:t>
      </w:r>
      <w:r w:rsidR="00667E20" w:rsidRPr="00EF4343">
        <w:rPr>
          <w:rFonts w:ascii="Comic Sans MS" w:hAnsi="Comic Sans MS"/>
          <w:sz w:val="20"/>
          <w:szCs w:val="20"/>
        </w:rPr>
        <w:t>evelop posit</w:t>
      </w:r>
      <w:r w:rsidR="00D202BC" w:rsidRPr="00EF4343">
        <w:rPr>
          <w:rFonts w:ascii="Comic Sans MS" w:hAnsi="Comic Sans MS"/>
          <w:sz w:val="20"/>
          <w:szCs w:val="20"/>
        </w:rPr>
        <w:t>ive attitudes, curiosity</w:t>
      </w:r>
      <w:r w:rsidR="00667E20" w:rsidRPr="00EF4343">
        <w:rPr>
          <w:rFonts w:ascii="Comic Sans MS" w:hAnsi="Comic Sans MS"/>
          <w:sz w:val="20"/>
          <w:szCs w:val="20"/>
        </w:rPr>
        <w:t xml:space="preserve"> and respect for others through increasing </w:t>
      </w:r>
      <w:r w:rsidR="00D202BC" w:rsidRPr="00EF4343">
        <w:rPr>
          <w:rFonts w:ascii="Comic Sans MS" w:hAnsi="Comic Sans MS"/>
          <w:sz w:val="20"/>
          <w:szCs w:val="20"/>
        </w:rPr>
        <w:t>visitor contact from a r</w:t>
      </w:r>
      <w:r w:rsidR="00A05586">
        <w:rPr>
          <w:rFonts w:ascii="Comic Sans MS" w:hAnsi="Comic Sans MS"/>
          <w:sz w:val="20"/>
          <w:szCs w:val="20"/>
        </w:rPr>
        <w:t xml:space="preserve">ange of faith and secular views; develop use of subject specific vocabulary in line with whole school </w:t>
      </w:r>
      <w:proofErr w:type="spellStart"/>
      <w:r w:rsidR="00A05586">
        <w:rPr>
          <w:rFonts w:ascii="Comic Sans MS" w:hAnsi="Comic Sans MS"/>
          <w:sz w:val="20"/>
          <w:szCs w:val="20"/>
        </w:rPr>
        <w:t>oracy</w:t>
      </w:r>
      <w:proofErr w:type="spellEnd"/>
      <w:r w:rsidR="00A05586">
        <w:rPr>
          <w:rFonts w:ascii="Comic Sans MS" w:hAnsi="Comic Sans MS"/>
          <w:sz w:val="20"/>
          <w:szCs w:val="20"/>
        </w:rPr>
        <w:t xml:space="preserve"> development.</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9"/>
        <w:gridCol w:w="2778"/>
        <w:gridCol w:w="3910"/>
        <w:gridCol w:w="1101"/>
        <w:gridCol w:w="1626"/>
        <w:gridCol w:w="1121"/>
        <w:gridCol w:w="794"/>
        <w:gridCol w:w="757"/>
      </w:tblGrid>
      <w:tr w:rsidR="00A05586" w:rsidRPr="00D202BC" w:rsidTr="00AD0ECE">
        <w:tc>
          <w:tcPr>
            <w:tcW w:w="2860" w:type="dxa"/>
          </w:tcPr>
          <w:p w:rsidR="00250EB4" w:rsidRPr="00D202BC" w:rsidRDefault="00250EB4" w:rsidP="00A534FD">
            <w:pPr>
              <w:rPr>
                <w:rFonts w:ascii="Comic Sans MS" w:hAnsi="Comic Sans MS"/>
                <w:b/>
                <w:sz w:val="18"/>
                <w:szCs w:val="18"/>
              </w:rPr>
            </w:pPr>
            <w:r w:rsidRPr="00D202BC">
              <w:rPr>
                <w:rFonts w:ascii="Comic Sans MS" w:hAnsi="Comic Sans MS"/>
                <w:b/>
                <w:sz w:val="18"/>
                <w:szCs w:val="18"/>
              </w:rPr>
              <w:t>Objective</w:t>
            </w:r>
          </w:p>
          <w:p w:rsidR="00667E20" w:rsidRPr="00D202BC" w:rsidRDefault="00667E20" w:rsidP="00EF4343">
            <w:pPr>
              <w:rPr>
                <w:rFonts w:ascii="Comic Sans MS" w:hAnsi="Comic Sans MS"/>
                <w:b/>
                <w:sz w:val="18"/>
                <w:szCs w:val="18"/>
              </w:rPr>
            </w:pPr>
            <w:r w:rsidRPr="00D202BC">
              <w:rPr>
                <w:rFonts w:ascii="Comic Sans MS" w:hAnsi="Comic Sans MS"/>
                <w:b/>
                <w:sz w:val="18"/>
                <w:szCs w:val="18"/>
              </w:rPr>
              <w:t xml:space="preserve">* objectives carried over due to </w:t>
            </w:r>
            <w:proofErr w:type="spellStart"/>
            <w:r w:rsidRPr="00D202BC">
              <w:rPr>
                <w:rFonts w:ascii="Comic Sans MS" w:hAnsi="Comic Sans MS"/>
                <w:b/>
                <w:sz w:val="18"/>
                <w:szCs w:val="18"/>
              </w:rPr>
              <w:t>Covid</w:t>
            </w:r>
            <w:proofErr w:type="spellEnd"/>
            <w:r w:rsidRPr="00D202BC">
              <w:rPr>
                <w:rFonts w:ascii="Comic Sans MS" w:hAnsi="Comic Sans MS"/>
                <w:b/>
                <w:sz w:val="18"/>
                <w:szCs w:val="18"/>
              </w:rPr>
              <w:t xml:space="preserve"> </w:t>
            </w:r>
            <w:r w:rsidR="00EE5DB1">
              <w:rPr>
                <w:rFonts w:ascii="Comic Sans MS" w:hAnsi="Comic Sans MS"/>
                <w:b/>
                <w:sz w:val="18"/>
                <w:szCs w:val="18"/>
              </w:rPr>
              <w:t xml:space="preserve">school </w:t>
            </w:r>
            <w:r w:rsidRPr="00D202BC">
              <w:rPr>
                <w:rFonts w:ascii="Comic Sans MS" w:hAnsi="Comic Sans MS"/>
                <w:b/>
                <w:sz w:val="18"/>
                <w:szCs w:val="18"/>
              </w:rPr>
              <w:t>closure</w:t>
            </w:r>
          </w:p>
        </w:tc>
        <w:tc>
          <w:tcPr>
            <w:tcW w:w="0" w:type="auto"/>
          </w:tcPr>
          <w:p w:rsidR="00250EB4" w:rsidRPr="00D202BC" w:rsidRDefault="00250EB4" w:rsidP="00A534FD">
            <w:pPr>
              <w:rPr>
                <w:rFonts w:ascii="Comic Sans MS" w:hAnsi="Comic Sans MS"/>
                <w:b/>
                <w:sz w:val="18"/>
                <w:szCs w:val="18"/>
              </w:rPr>
            </w:pPr>
            <w:r w:rsidRPr="00D202BC">
              <w:rPr>
                <w:rFonts w:ascii="Comic Sans MS" w:hAnsi="Comic Sans MS"/>
                <w:b/>
                <w:sz w:val="18"/>
                <w:szCs w:val="18"/>
              </w:rPr>
              <w:t>Planned Impact</w:t>
            </w:r>
          </w:p>
        </w:tc>
        <w:tc>
          <w:tcPr>
            <w:tcW w:w="0" w:type="auto"/>
          </w:tcPr>
          <w:p w:rsidR="00250EB4" w:rsidRPr="00D202BC" w:rsidRDefault="00250EB4" w:rsidP="00A534FD">
            <w:pPr>
              <w:rPr>
                <w:rFonts w:ascii="Comic Sans MS" w:hAnsi="Comic Sans MS"/>
                <w:b/>
                <w:sz w:val="18"/>
                <w:szCs w:val="18"/>
              </w:rPr>
            </w:pPr>
            <w:r w:rsidRPr="00D202BC">
              <w:rPr>
                <w:rFonts w:ascii="Comic Sans MS" w:hAnsi="Comic Sans MS"/>
                <w:b/>
                <w:sz w:val="18"/>
                <w:szCs w:val="18"/>
              </w:rPr>
              <w:t>Process</w:t>
            </w:r>
          </w:p>
        </w:tc>
        <w:tc>
          <w:tcPr>
            <w:tcW w:w="0" w:type="auto"/>
          </w:tcPr>
          <w:p w:rsidR="00250EB4" w:rsidRPr="00D202BC" w:rsidRDefault="00250EB4" w:rsidP="00A534FD">
            <w:pPr>
              <w:rPr>
                <w:rFonts w:ascii="Comic Sans MS" w:hAnsi="Comic Sans MS"/>
                <w:b/>
                <w:sz w:val="18"/>
                <w:szCs w:val="18"/>
              </w:rPr>
            </w:pPr>
            <w:r w:rsidRPr="00D202BC">
              <w:rPr>
                <w:rFonts w:ascii="Comic Sans MS" w:hAnsi="Comic Sans MS"/>
                <w:b/>
                <w:sz w:val="18"/>
                <w:szCs w:val="18"/>
              </w:rPr>
              <w:t xml:space="preserve">Who and When </w:t>
            </w:r>
          </w:p>
        </w:tc>
        <w:tc>
          <w:tcPr>
            <w:tcW w:w="0" w:type="auto"/>
          </w:tcPr>
          <w:p w:rsidR="00250EB4" w:rsidRPr="00D202BC" w:rsidRDefault="00250EB4" w:rsidP="00A534FD">
            <w:pPr>
              <w:rPr>
                <w:rFonts w:ascii="Comic Sans MS" w:hAnsi="Comic Sans MS"/>
                <w:b/>
                <w:sz w:val="18"/>
                <w:szCs w:val="18"/>
              </w:rPr>
            </w:pPr>
            <w:r w:rsidRPr="00D202BC">
              <w:rPr>
                <w:rFonts w:ascii="Comic Sans MS" w:hAnsi="Comic Sans MS"/>
                <w:b/>
                <w:sz w:val="18"/>
                <w:szCs w:val="18"/>
              </w:rPr>
              <w:t>Resources</w:t>
            </w:r>
          </w:p>
        </w:tc>
        <w:tc>
          <w:tcPr>
            <w:tcW w:w="0" w:type="auto"/>
          </w:tcPr>
          <w:p w:rsidR="00250EB4" w:rsidRPr="00D202BC" w:rsidRDefault="00250EB4" w:rsidP="002033B0">
            <w:pPr>
              <w:rPr>
                <w:rFonts w:ascii="Comic Sans MS" w:hAnsi="Comic Sans MS"/>
                <w:b/>
                <w:sz w:val="18"/>
                <w:szCs w:val="18"/>
              </w:rPr>
            </w:pPr>
            <w:r w:rsidRPr="00D202BC">
              <w:rPr>
                <w:rFonts w:ascii="Comic Sans MS" w:hAnsi="Comic Sans MS"/>
                <w:b/>
                <w:sz w:val="18"/>
                <w:szCs w:val="18"/>
              </w:rPr>
              <w:t>Monitoring</w:t>
            </w:r>
          </w:p>
        </w:tc>
        <w:tc>
          <w:tcPr>
            <w:tcW w:w="0" w:type="auto"/>
          </w:tcPr>
          <w:p w:rsidR="00250EB4" w:rsidRPr="00D202BC" w:rsidRDefault="00250EB4" w:rsidP="00A534FD">
            <w:pPr>
              <w:rPr>
                <w:rFonts w:ascii="Comic Sans MS" w:hAnsi="Comic Sans MS"/>
                <w:b/>
                <w:sz w:val="18"/>
                <w:szCs w:val="18"/>
              </w:rPr>
            </w:pPr>
            <w:r w:rsidRPr="00D202BC">
              <w:rPr>
                <w:rFonts w:ascii="Comic Sans MS" w:hAnsi="Comic Sans MS"/>
                <w:b/>
                <w:sz w:val="18"/>
                <w:szCs w:val="18"/>
              </w:rPr>
              <w:t>Review</w:t>
            </w:r>
          </w:p>
        </w:tc>
        <w:tc>
          <w:tcPr>
            <w:tcW w:w="0" w:type="auto"/>
          </w:tcPr>
          <w:p w:rsidR="00250EB4" w:rsidRPr="00D202BC" w:rsidRDefault="00250EB4" w:rsidP="00A534FD">
            <w:pPr>
              <w:rPr>
                <w:rFonts w:ascii="Comic Sans MS" w:hAnsi="Comic Sans MS"/>
                <w:b/>
                <w:sz w:val="18"/>
                <w:szCs w:val="18"/>
              </w:rPr>
            </w:pPr>
            <w:r w:rsidRPr="00D202BC">
              <w:rPr>
                <w:rFonts w:ascii="Comic Sans MS" w:hAnsi="Comic Sans MS"/>
                <w:b/>
                <w:sz w:val="18"/>
                <w:szCs w:val="18"/>
              </w:rPr>
              <w:t>Next Steps</w:t>
            </w:r>
          </w:p>
        </w:tc>
      </w:tr>
      <w:tr w:rsidR="00A05586" w:rsidRPr="00D202BC" w:rsidTr="00AD0ECE">
        <w:tc>
          <w:tcPr>
            <w:tcW w:w="2860" w:type="dxa"/>
          </w:tcPr>
          <w:p w:rsidR="00EF4343" w:rsidRDefault="00EF4343" w:rsidP="00A32013">
            <w:pPr>
              <w:spacing w:after="0" w:line="240" w:lineRule="auto"/>
              <w:rPr>
                <w:rFonts w:ascii="Comic Sans MS" w:hAnsi="Comic Sans MS"/>
                <w:sz w:val="18"/>
                <w:szCs w:val="18"/>
              </w:rPr>
            </w:pPr>
            <w:r>
              <w:rPr>
                <w:rFonts w:ascii="Comic Sans MS" w:hAnsi="Comic Sans MS"/>
                <w:sz w:val="18"/>
                <w:szCs w:val="18"/>
              </w:rPr>
              <w:t>To identify gaps in learning caused by school closure.</w:t>
            </w:r>
          </w:p>
          <w:p w:rsidR="00F81630" w:rsidRDefault="00F81630" w:rsidP="00A32013">
            <w:pPr>
              <w:spacing w:after="0" w:line="240" w:lineRule="auto"/>
              <w:rPr>
                <w:rFonts w:ascii="Comic Sans MS" w:hAnsi="Comic Sans MS"/>
                <w:sz w:val="18"/>
                <w:szCs w:val="18"/>
              </w:rPr>
            </w:pPr>
            <w:r>
              <w:rPr>
                <w:rFonts w:ascii="Comic Sans MS" w:hAnsi="Comic Sans MS"/>
                <w:sz w:val="18"/>
                <w:szCs w:val="18"/>
              </w:rPr>
              <w:t>(particularly PP pupils and those with SEN)</w:t>
            </w:r>
          </w:p>
        </w:tc>
        <w:tc>
          <w:tcPr>
            <w:tcW w:w="0" w:type="auto"/>
          </w:tcPr>
          <w:p w:rsidR="00EF4343" w:rsidRPr="00D202BC" w:rsidRDefault="00EF4343" w:rsidP="00A32013">
            <w:pPr>
              <w:spacing w:after="0" w:line="240" w:lineRule="auto"/>
              <w:rPr>
                <w:rFonts w:ascii="Comic Sans MS" w:hAnsi="Comic Sans MS"/>
                <w:sz w:val="18"/>
                <w:szCs w:val="18"/>
              </w:rPr>
            </w:pPr>
            <w:r>
              <w:rPr>
                <w:rFonts w:ascii="Comic Sans MS" w:hAnsi="Comic Sans MS"/>
                <w:sz w:val="18"/>
                <w:szCs w:val="18"/>
              </w:rPr>
              <w:t>Pupils have not missed out on key knowledge and skills that were due to be taught in the summer term.</w:t>
            </w:r>
          </w:p>
        </w:tc>
        <w:tc>
          <w:tcPr>
            <w:tcW w:w="0" w:type="auto"/>
          </w:tcPr>
          <w:p w:rsidR="00EF4343" w:rsidRPr="00D202BC" w:rsidRDefault="00EF4343" w:rsidP="00A32013">
            <w:pPr>
              <w:spacing w:after="0" w:line="240" w:lineRule="auto"/>
              <w:rPr>
                <w:rFonts w:ascii="Comic Sans MS" w:hAnsi="Comic Sans MS"/>
                <w:sz w:val="18"/>
                <w:szCs w:val="18"/>
              </w:rPr>
            </w:pPr>
            <w:r>
              <w:rPr>
                <w:rFonts w:ascii="Comic Sans MS" w:hAnsi="Comic Sans MS"/>
                <w:sz w:val="18"/>
                <w:szCs w:val="18"/>
              </w:rPr>
              <w:t>Look at long term plan, identify gaps. Discuss with staff how these gaps can be closed</w:t>
            </w:r>
            <w:r w:rsidR="00167A94">
              <w:rPr>
                <w:rFonts w:ascii="Comic Sans MS" w:hAnsi="Comic Sans MS"/>
                <w:sz w:val="18"/>
                <w:szCs w:val="18"/>
              </w:rPr>
              <w:t xml:space="preserve"> </w:t>
            </w:r>
            <w:proofErr w:type="spellStart"/>
            <w:r w:rsidR="00167A94">
              <w:rPr>
                <w:rFonts w:ascii="Comic Sans MS" w:hAnsi="Comic Sans MS"/>
                <w:sz w:val="18"/>
                <w:szCs w:val="18"/>
              </w:rPr>
              <w:t>eg</w:t>
            </w:r>
            <w:proofErr w:type="spellEnd"/>
            <w:r w:rsidR="00167A94">
              <w:rPr>
                <w:rFonts w:ascii="Comic Sans MS" w:hAnsi="Comic Sans MS"/>
                <w:sz w:val="18"/>
                <w:szCs w:val="18"/>
              </w:rPr>
              <w:t xml:space="preserve"> in Year group assembly time</w:t>
            </w:r>
          </w:p>
        </w:tc>
        <w:tc>
          <w:tcPr>
            <w:tcW w:w="0" w:type="auto"/>
          </w:tcPr>
          <w:p w:rsidR="00EF4343" w:rsidRPr="00D202BC" w:rsidRDefault="00EF4343" w:rsidP="00A32013">
            <w:pPr>
              <w:spacing w:after="0" w:line="240" w:lineRule="auto"/>
              <w:rPr>
                <w:rFonts w:ascii="Comic Sans MS" w:hAnsi="Comic Sans MS"/>
                <w:sz w:val="18"/>
                <w:szCs w:val="18"/>
              </w:rPr>
            </w:pPr>
            <w:r>
              <w:rPr>
                <w:rFonts w:ascii="Comic Sans MS" w:hAnsi="Comic Sans MS"/>
                <w:sz w:val="18"/>
                <w:szCs w:val="18"/>
              </w:rPr>
              <w:t xml:space="preserve">LG and all staff </w:t>
            </w:r>
          </w:p>
        </w:tc>
        <w:tc>
          <w:tcPr>
            <w:tcW w:w="0" w:type="auto"/>
          </w:tcPr>
          <w:p w:rsidR="00EF4343" w:rsidRPr="00D202BC" w:rsidRDefault="00EF4343" w:rsidP="00A32013">
            <w:pPr>
              <w:spacing w:after="0" w:line="240" w:lineRule="auto"/>
              <w:rPr>
                <w:rFonts w:ascii="Comic Sans MS" w:hAnsi="Comic Sans MS"/>
                <w:sz w:val="18"/>
                <w:szCs w:val="18"/>
              </w:rPr>
            </w:pPr>
            <w:r>
              <w:rPr>
                <w:rFonts w:ascii="Comic Sans MS" w:hAnsi="Comic Sans MS"/>
                <w:sz w:val="18"/>
                <w:szCs w:val="18"/>
              </w:rPr>
              <w:t>Staff meeting time</w:t>
            </w:r>
          </w:p>
        </w:tc>
        <w:tc>
          <w:tcPr>
            <w:tcW w:w="0" w:type="auto"/>
          </w:tcPr>
          <w:p w:rsidR="00EF4343" w:rsidRPr="00D202BC" w:rsidRDefault="00EF4343" w:rsidP="00A32013">
            <w:pPr>
              <w:spacing w:after="0" w:line="240" w:lineRule="auto"/>
              <w:rPr>
                <w:rFonts w:ascii="Comic Sans MS" w:hAnsi="Comic Sans MS"/>
                <w:sz w:val="18"/>
                <w:szCs w:val="18"/>
              </w:rPr>
            </w:pPr>
            <w:r>
              <w:rPr>
                <w:rFonts w:ascii="Comic Sans MS" w:hAnsi="Comic Sans MS"/>
                <w:sz w:val="18"/>
                <w:szCs w:val="18"/>
              </w:rPr>
              <w:t>LG</w:t>
            </w:r>
          </w:p>
        </w:tc>
        <w:tc>
          <w:tcPr>
            <w:tcW w:w="0" w:type="auto"/>
          </w:tcPr>
          <w:p w:rsidR="00EF4343" w:rsidRPr="00D202BC" w:rsidRDefault="00EF4343" w:rsidP="00A32013">
            <w:pPr>
              <w:spacing w:after="0" w:line="240" w:lineRule="auto"/>
              <w:rPr>
                <w:rFonts w:ascii="Comic Sans MS" w:hAnsi="Comic Sans MS"/>
                <w:sz w:val="18"/>
                <w:szCs w:val="18"/>
              </w:rPr>
            </w:pPr>
          </w:p>
        </w:tc>
        <w:tc>
          <w:tcPr>
            <w:tcW w:w="0" w:type="auto"/>
          </w:tcPr>
          <w:p w:rsidR="00EF4343" w:rsidRPr="00D202BC" w:rsidRDefault="00EF4343" w:rsidP="00A32013">
            <w:pPr>
              <w:spacing w:after="0" w:line="240" w:lineRule="auto"/>
              <w:rPr>
                <w:rFonts w:ascii="Comic Sans MS" w:hAnsi="Comic Sans MS"/>
                <w:sz w:val="18"/>
                <w:szCs w:val="18"/>
              </w:rPr>
            </w:pPr>
          </w:p>
        </w:tc>
      </w:tr>
      <w:tr w:rsidR="00A05586" w:rsidRPr="00D202BC" w:rsidTr="00AD0ECE">
        <w:tc>
          <w:tcPr>
            <w:tcW w:w="2860" w:type="dxa"/>
          </w:tcPr>
          <w:p w:rsidR="00250EB4" w:rsidRDefault="00EF4343" w:rsidP="00A32013">
            <w:pPr>
              <w:spacing w:after="0" w:line="240" w:lineRule="auto"/>
              <w:rPr>
                <w:rFonts w:ascii="Comic Sans MS" w:hAnsi="Comic Sans MS"/>
                <w:sz w:val="18"/>
                <w:szCs w:val="18"/>
              </w:rPr>
            </w:pPr>
            <w:r>
              <w:rPr>
                <w:rFonts w:ascii="Comic Sans MS" w:hAnsi="Comic Sans MS"/>
                <w:sz w:val="18"/>
                <w:szCs w:val="18"/>
              </w:rPr>
              <w:t>*</w:t>
            </w:r>
            <w:r w:rsidR="00250EB4" w:rsidRPr="00D202BC">
              <w:rPr>
                <w:rFonts w:ascii="Comic Sans MS" w:hAnsi="Comic Sans MS"/>
                <w:sz w:val="18"/>
                <w:szCs w:val="18"/>
              </w:rPr>
              <w:t xml:space="preserve">To monitor RE learning through gathering assessment pieces for portfolio </w:t>
            </w:r>
          </w:p>
          <w:p w:rsidR="00AD0ECE" w:rsidRDefault="00AD0ECE" w:rsidP="00A32013">
            <w:pPr>
              <w:spacing w:after="0" w:line="240" w:lineRule="auto"/>
              <w:rPr>
                <w:rFonts w:ascii="Comic Sans MS" w:hAnsi="Comic Sans MS"/>
                <w:sz w:val="18"/>
                <w:szCs w:val="18"/>
              </w:rPr>
            </w:pPr>
          </w:p>
          <w:p w:rsidR="00AD0ECE" w:rsidRPr="00D202BC" w:rsidRDefault="00AD0ECE" w:rsidP="00A32013">
            <w:pPr>
              <w:spacing w:after="0" w:line="240" w:lineRule="auto"/>
              <w:rPr>
                <w:rFonts w:ascii="Comic Sans MS" w:hAnsi="Comic Sans MS"/>
                <w:sz w:val="18"/>
                <w:szCs w:val="18"/>
              </w:rPr>
            </w:pPr>
            <w:r>
              <w:rPr>
                <w:rFonts w:ascii="Comic Sans MS" w:hAnsi="Comic Sans MS"/>
                <w:sz w:val="18"/>
                <w:szCs w:val="18"/>
              </w:rPr>
              <w:t xml:space="preserve">**carried over again due to </w:t>
            </w:r>
            <w:proofErr w:type="spellStart"/>
            <w:r>
              <w:rPr>
                <w:rFonts w:ascii="Comic Sans MS" w:hAnsi="Comic Sans MS"/>
                <w:sz w:val="18"/>
                <w:szCs w:val="18"/>
              </w:rPr>
              <w:t>covid</w:t>
            </w:r>
            <w:proofErr w:type="spellEnd"/>
            <w:r>
              <w:rPr>
                <w:rFonts w:ascii="Comic Sans MS" w:hAnsi="Comic Sans MS"/>
                <w:sz w:val="18"/>
                <w:szCs w:val="18"/>
              </w:rPr>
              <w:t xml:space="preserve"> disruption </w:t>
            </w:r>
          </w:p>
        </w:tc>
        <w:tc>
          <w:tcPr>
            <w:tcW w:w="0" w:type="auto"/>
          </w:tcPr>
          <w:p w:rsidR="00250EB4" w:rsidRPr="00D202BC" w:rsidRDefault="00250EB4" w:rsidP="00A32013">
            <w:pPr>
              <w:spacing w:after="0" w:line="240" w:lineRule="auto"/>
              <w:rPr>
                <w:rFonts w:ascii="Comic Sans MS" w:hAnsi="Comic Sans MS"/>
                <w:sz w:val="18"/>
                <w:szCs w:val="18"/>
              </w:rPr>
            </w:pPr>
            <w:r w:rsidRPr="00D202BC">
              <w:rPr>
                <w:rFonts w:ascii="Comic Sans MS" w:hAnsi="Comic Sans MS"/>
                <w:sz w:val="18"/>
                <w:szCs w:val="18"/>
              </w:rPr>
              <w:t>Examples of ARE assessed pieces available to show expectati</w:t>
            </w:r>
            <w:r w:rsidR="00AD0ECE">
              <w:rPr>
                <w:rFonts w:ascii="Comic Sans MS" w:hAnsi="Comic Sans MS"/>
                <w:sz w:val="18"/>
                <w:szCs w:val="18"/>
              </w:rPr>
              <w:t>on, coverage and for moderation – use Easter unit as covered in all year groups at the same time</w:t>
            </w:r>
          </w:p>
          <w:p w:rsidR="00250EB4" w:rsidRPr="00D202BC" w:rsidRDefault="00250EB4" w:rsidP="00A32013">
            <w:pPr>
              <w:spacing w:after="0" w:line="240" w:lineRule="auto"/>
              <w:rPr>
                <w:rFonts w:ascii="Comic Sans MS" w:hAnsi="Comic Sans MS"/>
                <w:sz w:val="18"/>
                <w:szCs w:val="18"/>
              </w:rPr>
            </w:pPr>
          </w:p>
        </w:tc>
        <w:tc>
          <w:tcPr>
            <w:tcW w:w="0" w:type="auto"/>
          </w:tcPr>
          <w:p w:rsidR="00250EB4" w:rsidRPr="00D202BC" w:rsidRDefault="00250EB4" w:rsidP="00A32013">
            <w:pPr>
              <w:spacing w:after="0" w:line="240" w:lineRule="auto"/>
              <w:rPr>
                <w:rFonts w:ascii="Comic Sans MS" w:hAnsi="Comic Sans MS"/>
                <w:sz w:val="18"/>
                <w:szCs w:val="18"/>
              </w:rPr>
            </w:pPr>
            <w:r w:rsidRPr="00D202BC">
              <w:rPr>
                <w:rFonts w:ascii="Comic Sans MS" w:hAnsi="Comic Sans MS"/>
                <w:sz w:val="18"/>
                <w:szCs w:val="18"/>
              </w:rPr>
              <w:t xml:space="preserve">LG to collect copies of assessed ARE pieces of work from each class. </w:t>
            </w:r>
          </w:p>
        </w:tc>
        <w:tc>
          <w:tcPr>
            <w:tcW w:w="0" w:type="auto"/>
          </w:tcPr>
          <w:p w:rsidR="00250EB4" w:rsidRPr="00D202BC" w:rsidRDefault="00250EB4" w:rsidP="00A32013">
            <w:pPr>
              <w:spacing w:after="0" w:line="240" w:lineRule="auto"/>
              <w:rPr>
                <w:rFonts w:ascii="Comic Sans MS" w:hAnsi="Comic Sans MS"/>
                <w:sz w:val="18"/>
                <w:szCs w:val="18"/>
              </w:rPr>
            </w:pPr>
            <w:r w:rsidRPr="00D202BC">
              <w:rPr>
                <w:rFonts w:ascii="Comic Sans MS" w:hAnsi="Comic Sans MS"/>
                <w:sz w:val="18"/>
                <w:szCs w:val="18"/>
              </w:rPr>
              <w:t xml:space="preserve"> All staff </w:t>
            </w:r>
          </w:p>
          <w:p w:rsidR="00250EB4" w:rsidRPr="00D202BC" w:rsidRDefault="00250EB4" w:rsidP="00A32013">
            <w:pPr>
              <w:spacing w:after="0" w:line="240" w:lineRule="auto"/>
              <w:rPr>
                <w:rFonts w:ascii="Comic Sans MS" w:hAnsi="Comic Sans MS"/>
                <w:sz w:val="18"/>
                <w:szCs w:val="18"/>
              </w:rPr>
            </w:pPr>
            <w:r w:rsidRPr="00D202BC">
              <w:rPr>
                <w:rFonts w:ascii="Comic Sans MS" w:hAnsi="Comic Sans MS"/>
                <w:sz w:val="18"/>
                <w:szCs w:val="18"/>
              </w:rPr>
              <w:t>LG</w:t>
            </w:r>
          </w:p>
          <w:p w:rsidR="00D202BC" w:rsidRPr="00D202BC" w:rsidRDefault="00D202BC" w:rsidP="00A32013">
            <w:pPr>
              <w:spacing w:after="0" w:line="240" w:lineRule="auto"/>
              <w:rPr>
                <w:rFonts w:ascii="Comic Sans MS" w:hAnsi="Comic Sans MS"/>
                <w:sz w:val="18"/>
                <w:szCs w:val="18"/>
              </w:rPr>
            </w:pPr>
            <w:r w:rsidRPr="00D202BC">
              <w:rPr>
                <w:rFonts w:ascii="Comic Sans MS" w:hAnsi="Comic Sans MS"/>
                <w:sz w:val="18"/>
                <w:szCs w:val="18"/>
              </w:rPr>
              <w:t>End of each term ongoing</w:t>
            </w:r>
          </w:p>
        </w:tc>
        <w:tc>
          <w:tcPr>
            <w:tcW w:w="0" w:type="auto"/>
          </w:tcPr>
          <w:p w:rsidR="00250EB4" w:rsidRPr="00D202BC" w:rsidRDefault="00250EB4" w:rsidP="00A32013">
            <w:pPr>
              <w:spacing w:after="0" w:line="240" w:lineRule="auto"/>
              <w:rPr>
                <w:rFonts w:ascii="Comic Sans MS" w:hAnsi="Comic Sans MS"/>
                <w:sz w:val="18"/>
                <w:szCs w:val="18"/>
              </w:rPr>
            </w:pPr>
            <w:r w:rsidRPr="00D202BC">
              <w:rPr>
                <w:rFonts w:ascii="Comic Sans MS" w:hAnsi="Comic Sans MS"/>
                <w:sz w:val="18"/>
                <w:szCs w:val="18"/>
              </w:rPr>
              <w:t>Updated assessments tasks from Discovery RE given to staff</w:t>
            </w:r>
          </w:p>
          <w:p w:rsidR="00250EB4" w:rsidRPr="00D202BC" w:rsidRDefault="00250EB4" w:rsidP="00A32013">
            <w:pPr>
              <w:spacing w:after="0" w:line="240" w:lineRule="auto"/>
              <w:rPr>
                <w:rFonts w:ascii="Comic Sans MS" w:hAnsi="Comic Sans MS"/>
                <w:sz w:val="18"/>
                <w:szCs w:val="18"/>
              </w:rPr>
            </w:pPr>
          </w:p>
        </w:tc>
        <w:tc>
          <w:tcPr>
            <w:tcW w:w="0" w:type="auto"/>
          </w:tcPr>
          <w:p w:rsidR="00250EB4" w:rsidRPr="00D202BC" w:rsidRDefault="00250EB4" w:rsidP="00A32013">
            <w:pPr>
              <w:spacing w:after="0" w:line="240" w:lineRule="auto"/>
              <w:rPr>
                <w:rFonts w:ascii="Comic Sans MS" w:hAnsi="Comic Sans MS"/>
                <w:sz w:val="18"/>
                <w:szCs w:val="18"/>
              </w:rPr>
            </w:pPr>
            <w:r w:rsidRPr="00D202BC">
              <w:rPr>
                <w:rFonts w:ascii="Comic Sans MS" w:hAnsi="Comic Sans MS"/>
                <w:sz w:val="18"/>
                <w:szCs w:val="18"/>
              </w:rPr>
              <w:t>LG</w:t>
            </w:r>
          </w:p>
          <w:p w:rsidR="00250EB4" w:rsidRPr="00D202BC" w:rsidRDefault="00250EB4" w:rsidP="00A32013">
            <w:pPr>
              <w:spacing w:after="0" w:line="240" w:lineRule="auto"/>
              <w:rPr>
                <w:rFonts w:ascii="Comic Sans MS" w:hAnsi="Comic Sans MS"/>
                <w:sz w:val="18"/>
                <w:szCs w:val="18"/>
              </w:rPr>
            </w:pPr>
          </w:p>
        </w:tc>
        <w:tc>
          <w:tcPr>
            <w:tcW w:w="0" w:type="auto"/>
          </w:tcPr>
          <w:p w:rsidR="00250EB4" w:rsidRPr="00D202BC" w:rsidRDefault="00250EB4" w:rsidP="00A32013">
            <w:pPr>
              <w:spacing w:after="0" w:line="240" w:lineRule="auto"/>
              <w:rPr>
                <w:rFonts w:ascii="Comic Sans MS" w:hAnsi="Comic Sans MS"/>
                <w:sz w:val="18"/>
                <w:szCs w:val="18"/>
              </w:rPr>
            </w:pPr>
          </w:p>
        </w:tc>
        <w:tc>
          <w:tcPr>
            <w:tcW w:w="0" w:type="auto"/>
          </w:tcPr>
          <w:p w:rsidR="00D526D0" w:rsidRPr="00D202BC" w:rsidRDefault="00D526D0" w:rsidP="00A32013">
            <w:pPr>
              <w:spacing w:after="0" w:line="240" w:lineRule="auto"/>
              <w:rPr>
                <w:rFonts w:ascii="Comic Sans MS" w:hAnsi="Comic Sans MS"/>
                <w:sz w:val="18"/>
                <w:szCs w:val="18"/>
              </w:rPr>
            </w:pPr>
          </w:p>
        </w:tc>
      </w:tr>
      <w:tr w:rsidR="00A05586" w:rsidRPr="00D202BC" w:rsidTr="00AD0ECE">
        <w:tc>
          <w:tcPr>
            <w:tcW w:w="2860" w:type="dxa"/>
          </w:tcPr>
          <w:p w:rsidR="00250EB4" w:rsidRPr="00D202BC" w:rsidRDefault="00EF4343" w:rsidP="00A32013">
            <w:pPr>
              <w:spacing w:after="0" w:line="240" w:lineRule="auto"/>
              <w:rPr>
                <w:rFonts w:ascii="Comic Sans MS" w:hAnsi="Comic Sans MS"/>
                <w:sz w:val="18"/>
                <w:szCs w:val="18"/>
              </w:rPr>
            </w:pPr>
            <w:r>
              <w:rPr>
                <w:rFonts w:ascii="Comic Sans MS" w:hAnsi="Comic Sans MS"/>
                <w:sz w:val="18"/>
                <w:szCs w:val="18"/>
              </w:rPr>
              <w:t>*</w:t>
            </w:r>
            <w:r w:rsidR="00250EB4" w:rsidRPr="00D202BC">
              <w:rPr>
                <w:rFonts w:ascii="Comic Sans MS" w:hAnsi="Comic Sans MS"/>
                <w:sz w:val="18"/>
                <w:szCs w:val="18"/>
              </w:rPr>
              <w:t>To ensure the inclusion of Secular World Views into KS2 curriculum</w:t>
            </w:r>
          </w:p>
        </w:tc>
        <w:tc>
          <w:tcPr>
            <w:tcW w:w="0" w:type="auto"/>
          </w:tcPr>
          <w:p w:rsidR="00250EB4" w:rsidRPr="00D202BC" w:rsidRDefault="00250EB4" w:rsidP="00A32013">
            <w:pPr>
              <w:spacing w:after="0" w:line="240" w:lineRule="auto"/>
              <w:rPr>
                <w:rFonts w:ascii="Comic Sans MS" w:hAnsi="Comic Sans MS"/>
                <w:sz w:val="18"/>
                <w:szCs w:val="18"/>
              </w:rPr>
            </w:pPr>
            <w:r w:rsidRPr="00D202BC">
              <w:rPr>
                <w:rFonts w:ascii="Comic Sans MS" w:hAnsi="Comic Sans MS"/>
                <w:sz w:val="18"/>
                <w:szCs w:val="18"/>
              </w:rPr>
              <w:t>Breadth of coverage of all agreed syllabus/NC objectives</w:t>
            </w:r>
          </w:p>
        </w:tc>
        <w:tc>
          <w:tcPr>
            <w:tcW w:w="0" w:type="auto"/>
          </w:tcPr>
          <w:p w:rsidR="00250EB4" w:rsidRPr="00D202BC" w:rsidRDefault="000D3600" w:rsidP="00A32013">
            <w:pPr>
              <w:spacing w:after="0" w:line="240" w:lineRule="auto"/>
              <w:rPr>
                <w:rFonts w:ascii="Comic Sans MS" w:hAnsi="Comic Sans MS"/>
                <w:sz w:val="18"/>
                <w:szCs w:val="18"/>
              </w:rPr>
            </w:pPr>
            <w:r>
              <w:rPr>
                <w:rFonts w:ascii="Comic Sans MS" w:hAnsi="Comic Sans MS"/>
                <w:sz w:val="18"/>
                <w:szCs w:val="18"/>
              </w:rPr>
              <w:t>LG to contact Humanist visitor identified in 2020</w:t>
            </w:r>
            <w:r w:rsidR="00250EB4" w:rsidRPr="00D202BC">
              <w:rPr>
                <w:rFonts w:ascii="Comic Sans MS" w:hAnsi="Comic Sans MS"/>
                <w:sz w:val="18"/>
                <w:szCs w:val="18"/>
              </w:rPr>
              <w:t xml:space="preserve"> to arrange workshops/assembly for UKS2</w:t>
            </w:r>
            <w:r w:rsidR="00835E98">
              <w:rPr>
                <w:rFonts w:ascii="Comic Sans MS" w:hAnsi="Comic Sans MS"/>
                <w:sz w:val="18"/>
                <w:szCs w:val="18"/>
              </w:rPr>
              <w:t>**</w:t>
            </w:r>
          </w:p>
        </w:tc>
        <w:tc>
          <w:tcPr>
            <w:tcW w:w="0" w:type="auto"/>
          </w:tcPr>
          <w:p w:rsidR="00250EB4" w:rsidRPr="00D202BC" w:rsidRDefault="00250EB4" w:rsidP="00667E20">
            <w:pPr>
              <w:spacing w:after="0" w:line="240" w:lineRule="auto"/>
              <w:rPr>
                <w:rFonts w:ascii="Comic Sans MS" w:hAnsi="Comic Sans MS"/>
                <w:sz w:val="18"/>
                <w:szCs w:val="18"/>
              </w:rPr>
            </w:pPr>
            <w:r w:rsidRPr="00D202BC">
              <w:rPr>
                <w:rFonts w:ascii="Comic Sans MS" w:hAnsi="Comic Sans MS"/>
                <w:sz w:val="18"/>
                <w:szCs w:val="18"/>
              </w:rPr>
              <w:t xml:space="preserve">LG </w:t>
            </w:r>
            <w:r w:rsidR="00667E20" w:rsidRPr="00D202BC">
              <w:rPr>
                <w:rFonts w:ascii="Comic Sans MS" w:hAnsi="Comic Sans MS"/>
                <w:sz w:val="18"/>
                <w:szCs w:val="18"/>
              </w:rPr>
              <w:t>Summer Term</w:t>
            </w:r>
          </w:p>
        </w:tc>
        <w:tc>
          <w:tcPr>
            <w:tcW w:w="0" w:type="auto"/>
          </w:tcPr>
          <w:p w:rsidR="00250EB4" w:rsidRPr="00D202BC" w:rsidRDefault="00250EB4" w:rsidP="00A32013">
            <w:pPr>
              <w:spacing w:after="0" w:line="240" w:lineRule="auto"/>
              <w:rPr>
                <w:rFonts w:ascii="Comic Sans MS" w:hAnsi="Comic Sans MS"/>
                <w:sz w:val="18"/>
                <w:szCs w:val="18"/>
              </w:rPr>
            </w:pPr>
            <w:r w:rsidRPr="00D202BC">
              <w:rPr>
                <w:rFonts w:ascii="Comic Sans MS" w:hAnsi="Comic Sans MS"/>
                <w:sz w:val="18"/>
                <w:szCs w:val="18"/>
              </w:rPr>
              <w:t>Assembly time</w:t>
            </w:r>
          </w:p>
        </w:tc>
        <w:tc>
          <w:tcPr>
            <w:tcW w:w="0" w:type="auto"/>
          </w:tcPr>
          <w:p w:rsidR="00250EB4" w:rsidRPr="00D202BC" w:rsidRDefault="00250EB4" w:rsidP="00A32013">
            <w:pPr>
              <w:spacing w:after="0" w:line="240" w:lineRule="auto"/>
              <w:rPr>
                <w:rFonts w:ascii="Comic Sans MS" w:hAnsi="Comic Sans MS"/>
                <w:sz w:val="18"/>
                <w:szCs w:val="18"/>
              </w:rPr>
            </w:pPr>
            <w:r w:rsidRPr="00D202BC">
              <w:rPr>
                <w:rFonts w:ascii="Comic Sans MS" w:hAnsi="Comic Sans MS"/>
                <w:sz w:val="18"/>
                <w:szCs w:val="18"/>
              </w:rPr>
              <w:t>KW</w:t>
            </w:r>
          </w:p>
        </w:tc>
        <w:tc>
          <w:tcPr>
            <w:tcW w:w="0" w:type="auto"/>
          </w:tcPr>
          <w:p w:rsidR="00250EB4" w:rsidRPr="00D202BC" w:rsidRDefault="00250EB4" w:rsidP="00A32013">
            <w:pPr>
              <w:spacing w:after="0" w:line="240" w:lineRule="auto"/>
              <w:rPr>
                <w:rFonts w:ascii="Comic Sans MS" w:hAnsi="Comic Sans MS"/>
                <w:sz w:val="18"/>
                <w:szCs w:val="18"/>
              </w:rPr>
            </w:pPr>
          </w:p>
        </w:tc>
        <w:tc>
          <w:tcPr>
            <w:tcW w:w="0" w:type="auto"/>
          </w:tcPr>
          <w:p w:rsidR="00250EB4" w:rsidRPr="00D202BC" w:rsidRDefault="00250EB4" w:rsidP="00667E20">
            <w:pPr>
              <w:spacing w:after="0" w:line="240" w:lineRule="auto"/>
              <w:rPr>
                <w:rFonts w:ascii="Comic Sans MS" w:hAnsi="Comic Sans MS"/>
                <w:sz w:val="18"/>
                <w:szCs w:val="18"/>
              </w:rPr>
            </w:pPr>
          </w:p>
        </w:tc>
      </w:tr>
      <w:tr w:rsidR="00A05586" w:rsidRPr="00D202BC" w:rsidTr="00AD0ECE">
        <w:tc>
          <w:tcPr>
            <w:tcW w:w="2860" w:type="dxa"/>
          </w:tcPr>
          <w:p w:rsidR="00AD0ECE" w:rsidRDefault="00EF4343" w:rsidP="00CE656E">
            <w:pPr>
              <w:rPr>
                <w:rFonts w:ascii="Comic Sans MS" w:hAnsi="Comic Sans MS"/>
                <w:color w:val="000000"/>
                <w:sz w:val="18"/>
                <w:szCs w:val="18"/>
                <w:lang w:val="en-US"/>
              </w:rPr>
            </w:pPr>
            <w:r>
              <w:rPr>
                <w:rFonts w:ascii="Comic Sans MS" w:hAnsi="Comic Sans MS"/>
                <w:color w:val="000000"/>
                <w:sz w:val="18"/>
                <w:szCs w:val="18"/>
                <w:lang w:val="en-US"/>
              </w:rPr>
              <w:t>*</w:t>
            </w:r>
            <w:r w:rsidR="00250EB4" w:rsidRPr="00D202BC">
              <w:rPr>
                <w:rFonts w:ascii="Comic Sans MS" w:hAnsi="Comic Sans MS"/>
                <w:color w:val="000000"/>
                <w:sz w:val="18"/>
                <w:szCs w:val="18"/>
                <w:lang w:val="en-US"/>
              </w:rPr>
              <w:t>To identify and support more able learners in RE</w:t>
            </w:r>
          </w:p>
          <w:p w:rsidR="00AD0ECE" w:rsidRPr="00D202BC" w:rsidRDefault="00AD0ECE" w:rsidP="00CE656E">
            <w:pPr>
              <w:rPr>
                <w:rFonts w:ascii="Comic Sans MS" w:hAnsi="Comic Sans MS"/>
                <w:color w:val="000000"/>
                <w:sz w:val="18"/>
                <w:szCs w:val="18"/>
                <w:lang w:val="en-US"/>
              </w:rPr>
            </w:pPr>
            <w:r>
              <w:rPr>
                <w:rFonts w:ascii="Comic Sans MS" w:hAnsi="Comic Sans MS"/>
                <w:color w:val="000000"/>
                <w:sz w:val="18"/>
                <w:szCs w:val="18"/>
                <w:lang w:val="en-US"/>
              </w:rPr>
              <w:lastRenderedPageBreak/>
              <w:t>**refresher needed as new staff members now teaching RE</w:t>
            </w:r>
          </w:p>
        </w:tc>
        <w:tc>
          <w:tcPr>
            <w:tcW w:w="0" w:type="auto"/>
          </w:tcPr>
          <w:p w:rsidR="00250EB4" w:rsidRPr="00D202BC" w:rsidRDefault="00250EB4" w:rsidP="00CE656E">
            <w:pPr>
              <w:jc w:val="both"/>
              <w:rPr>
                <w:rFonts w:ascii="Comic Sans MS" w:hAnsi="Comic Sans MS"/>
                <w:color w:val="000000"/>
                <w:sz w:val="18"/>
                <w:szCs w:val="18"/>
                <w:lang w:val="en-US"/>
              </w:rPr>
            </w:pPr>
            <w:r w:rsidRPr="00D202BC">
              <w:rPr>
                <w:rFonts w:ascii="Comic Sans MS" w:hAnsi="Comic Sans MS"/>
                <w:color w:val="000000"/>
                <w:sz w:val="18"/>
                <w:szCs w:val="18"/>
                <w:lang w:val="en-US"/>
              </w:rPr>
              <w:lastRenderedPageBreak/>
              <w:t xml:space="preserve">Provide opportunities for more able learners </w:t>
            </w:r>
            <w:r w:rsidRPr="00D202BC">
              <w:rPr>
                <w:rFonts w:ascii="Comic Sans MS" w:hAnsi="Comic Sans MS" w:cs="DIN-Bold"/>
                <w:bCs/>
                <w:color w:val="000000"/>
                <w:sz w:val="18"/>
                <w:szCs w:val="18"/>
                <w:lang w:eastAsia="en-GB"/>
              </w:rPr>
              <w:t>evaluation/critical thinking in relation to enquiry questions</w:t>
            </w:r>
            <w:r w:rsidRPr="00D202BC">
              <w:rPr>
                <w:rFonts w:ascii="Comic Sans MS" w:hAnsi="Comic Sans MS"/>
                <w:color w:val="000000"/>
                <w:sz w:val="18"/>
                <w:szCs w:val="18"/>
                <w:lang w:val="en-US"/>
              </w:rPr>
              <w:t xml:space="preserve"> </w:t>
            </w:r>
          </w:p>
        </w:tc>
        <w:tc>
          <w:tcPr>
            <w:tcW w:w="0" w:type="auto"/>
          </w:tcPr>
          <w:p w:rsidR="00250EB4" w:rsidRPr="00D202BC" w:rsidRDefault="00250EB4" w:rsidP="00CE656E">
            <w:pPr>
              <w:rPr>
                <w:rFonts w:ascii="Comic Sans MS" w:hAnsi="Comic Sans MS"/>
                <w:color w:val="000000"/>
                <w:sz w:val="18"/>
                <w:szCs w:val="18"/>
                <w:lang w:val="en-US"/>
              </w:rPr>
            </w:pPr>
            <w:r w:rsidRPr="00D202BC">
              <w:rPr>
                <w:rFonts w:ascii="Comic Sans MS" w:hAnsi="Comic Sans MS"/>
                <w:color w:val="000000"/>
                <w:sz w:val="18"/>
                <w:szCs w:val="18"/>
                <w:lang w:val="en-US"/>
              </w:rPr>
              <w:t>Extra resources for MA, research via RE websites, MA RE learners identified  in Teachers planning and use assessment criteria at end of each unit to challenge</w:t>
            </w:r>
          </w:p>
          <w:p w:rsidR="00667E20" w:rsidRPr="00D202BC" w:rsidRDefault="00667E20" w:rsidP="00CE656E">
            <w:pPr>
              <w:rPr>
                <w:rFonts w:ascii="Comic Sans MS" w:hAnsi="Comic Sans MS"/>
                <w:color w:val="000000"/>
                <w:sz w:val="18"/>
                <w:szCs w:val="18"/>
                <w:lang w:val="en-US"/>
              </w:rPr>
            </w:pPr>
            <w:r w:rsidRPr="00D202BC">
              <w:rPr>
                <w:rFonts w:ascii="Comic Sans MS" w:hAnsi="Comic Sans MS"/>
                <w:color w:val="000000"/>
                <w:sz w:val="18"/>
                <w:szCs w:val="18"/>
                <w:lang w:val="en-US"/>
              </w:rPr>
              <w:lastRenderedPageBreak/>
              <w:t>Lesson observations in Spring term</w:t>
            </w:r>
          </w:p>
        </w:tc>
        <w:tc>
          <w:tcPr>
            <w:tcW w:w="0" w:type="auto"/>
          </w:tcPr>
          <w:p w:rsidR="00250EB4" w:rsidRPr="00D202BC" w:rsidRDefault="00250EB4" w:rsidP="00CE656E">
            <w:pPr>
              <w:rPr>
                <w:rFonts w:ascii="Comic Sans MS" w:hAnsi="Comic Sans MS"/>
                <w:color w:val="000000"/>
                <w:sz w:val="18"/>
                <w:szCs w:val="18"/>
                <w:lang w:val="en-US"/>
              </w:rPr>
            </w:pPr>
            <w:r w:rsidRPr="00D202BC">
              <w:rPr>
                <w:rFonts w:ascii="Comic Sans MS" w:hAnsi="Comic Sans MS"/>
                <w:color w:val="000000"/>
                <w:sz w:val="18"/>
                <w:szCs w:val="18"/>
                <w:lang w:val="en-US"/>
              </w:rPr>
              <w:lastRenderedPageBreak/>
              <w:t>All staff</w:t>
            </w:r>
          </w:p>
          <w:p w:rsidR="00D202BC" w:rsidRPr="00D202BC" w:rsidRDefault="00D202BC" w:rsidP="00CE656E">
            <w:pPr>
              <w:rPr>
                <w:rFonts w:ascii="Comic Sans MS" w:hAnsi="Comic Sans MS"/>
                <w:color w:val="000000"/>
                <w:sz w:val="18"/>
                <w:szCs w:val="18"/>
                <w:lang w:val="en-US"/>
              </w:rPr>
            </w:pPr>
            <w:r w:rsidRPr="00D202BC">
              <w:rPr>
                <w:rFonts w:ascii="Comic Sans MS" w:hAnsi="Comic Sans MS"/>
                <w:color w:val="000000"/>
                <w:sz w:val="18"/>
                <w:szCs w:val="18"/>
                <w:lang w:val="en-US"/>
              </w:rPr>
              <w:t xml:space="preserve">Spring term </w:t>
            </w:r>
          </w:p>
        </w:tc>
        <w:tc>
          <w:tcPr>
            <w:tcW w:w="0" w:type="auto"/>
          </w:tcPr>
          <w:p w:rsidR="00250EB4" w:rsidRPr="00D202BC" w:rsidRDefault="00250EB4" w:rsidP="00496804">
            <w:pPr>
              <w:autoSpaceDE w:val="0"/>
              <w:autoSpaceDN w:val="0"/>
              <w:adjustRightInd w:val="0"/>
              <w:spacing w:after="0" w:line="240" w:lineRule="auto"/>
              <w:rPr>
                <w:rFonts w:ascii="Comic Sans MS" w:hAnsi="Comic Sans MS" w:cs="DIN-Regular"/>
                <w:color w:val="000000"/>
                <w:sz w:val="18"/>
                <w:szCs w:val="18"/>
                <w:lang w:eastAsia="en-GB"/>
              </w:rPr>
            </w:pPr>
            <w:r w:rsidRPr="00D202BC">
              <w:rPr>
                <w:rFonts w:ascii="Comic Sans MS" w:hAnsi="Comic Sans MS"/>
                <w:color w:val="000000"/>
                <w:sz w:val="18"/>
                <w:szCs w:val="18"/>
                <w:lang w:val="en-US"/>
              </w:rPr>
              <w:t>Staff time to look at Red ‘</w:t>
            </w:r>
            <w:r w:rsidRPr="00D202BC">
              <w:rPr>
                <w:rFonts w:ascii="Comic Sans MS" w:hAnsi="Comic Sans MS" w:cs="DIN-Regular"/>
                <w:color w:val="000000"/>
                <w:sz w:val="18"/>
                <w:szCs w:val="18"/>
                <w:lang w:eastAsia="en-GB"/>
              </w:rPr>
              <w:t>Skills of evaluation and</w:t>
            </w:r>
          </w:p>
          <w:p w:rsidR="00250EB4" w:rsidRPr="00D202BC" w:rsidRDefault="00250EB4" w:rsidP="00496804">
            <w:pPr>
              <w:autoSpaceDE w:val="0"/>
              <w:autoSpaceDN w:val="0"/>
              <w:adjustRightInd w:val="0"/>
              <w:spacing w:after="0" w:line="240" w:lineRule="auto"/>
              <w:rPr>
                <w:rFonts w:ascii="Comic Sans MS" w:hAnsi="Comic Sans MS" w:cs="DIN-Regular"/>
                <w:color w:val="000000"/>
                <w:sz w:val="18"/>
                <w:szCs w:val="18"/>
                <w:lang w:eastAsia="en-GB"/>
              </w:rPr>
            </w:pPr>
            <w:r w:rsidRPr="00D202BC">
              <w:rPr>
                <w:rFonts w:ascii="Comic Sans MS" w:hAnsi="Comic Sans MS" w:cs="DIN-Regular"/>
                <w:color w:val="000000"/>
                <w:sz w:val="18"/>
                <w:szCs w:val="18"/>
                <w:lang w:eastAsia="en-GB"/>
              </w:rPr>
              <w:t>critical thinking in relation</w:t>
            </w:r>
          </w:p>
          <w:p w:rsidR="00250EB4" w:rsidRPr="00D202BC" w:rsidRDefault="00250EB4" w:rsidP="00496804">
            <w:pPr>
              <w:rPr>
                <w:rFonts w:ascii="Comic Sans MS" w:hAnsi="Comic Sans MS"/>
                <w:color w:val="000000"/>
                <w:sz w:val="18"/>
                <w:szCs w:val="18"/>
                <w:lang w:val="en-US"/>
              </w:rPr>
            </w:pPr>
            <w:r w:rsidRPr="00D202BC">
              <w:rPr>
                <w:rFonts w:ascii="Comic Sans MS" w:hAnsi="Comic Sans MS" w:cs="DIN-Regular"/>
                <w:color w:val="000000"/>
                <w:sz w:val="18"/>
                <w:szCs w:val="18"/>
                <w:lang w:eastAsia="en-GB"/>
              </w:rPr>
              <w:lastRenderedPageBreak/>
              <w:t>to the big enquiry question and consider when planning</w:t>
            </w:r>
          </w:p>
        </w:tc>
        <w:tc>
          <w:tcPr>
            <w:tcW w:w="0" w:type="auto"/>
          </w:tcPr>
          <w:p w:rsidR="00250EB4" w:rsidRPr="00D202BC" w:rsidRDefault="00250EB4" w:rsidP="00CE656E">
            <w:pPr>
              <w:rPr>
                <w:rFonts w:ascii="Comic Sans MS" w:hAnsi="Comic Sans MS"/>
                <w:color w:val="000000"/>
                <w:sz w:val="18"/>
                <w:szCs w:val="18"/>
                <w:lang w:val="en-US"/>
              </w:rPr>
            </w:pPr>
            <w:r w:rsidRPr="00D202BC">
              <w:rPr>
                <w:rFonts w:ascii="Comic Sans MS" w:hAnsi="Comic Sans MS"/>
                <w:color w:val="000000"/>
                <w:sz w:val="18"/>
                <w:szCs w:val="18"/>
                <w:lang w:val="en-US"/>
              </w:rPr>
              <w:lastRenderedPageBreak/>
              <w:t>LG</w:t>
            </w:r>
          </w:p>
          <w:p w:rsidR="00250EB4" w:rsidRPr="00D202BC" w:rsidRDefault="00250EB4" w:rsidP="00CE656E">
            <w:pPr>
              <w:rPr>
                <w:rFonts w:ascii="Comic Sans MS" w:hAnsi="Comic Sans MS"/>
                <w:color w:val="000000"/>
                <w:sz w:val="18"/>
                <w:szCs w:val="18"/>
                <w:lang w:val="en-US"/>
              </w:rPr>
            </w:pPr>
          </w:p>
          <w:p w:rsidR="00250EB4" w:rsidRPr="00D202BC" w:rsidRDefault="00250EB4" w:rsidP="00CE656E">
            <w:pPr>
              <w:rPr>
                <w:rFonts w:ascii="Comic Sans MS" w:hAnsi="Comic Sans MS"/>
                <w:color w:val="000000"/>
                <w:sz w:val="18"/>
                <w:szCs w:val="18"/>
                <w:lang w:val="en-US"/>
              </w:rPr>
            </w:pPr>
          </w:p>
        </w:tc>
        <w:tc>
          <w:tcPr>
            <w:tcW w:w="0" w:type="auto"/>
          </w:tcPr>
          <w:p w:rsidR="00250EB4" w:rsidRPr="00D202BC" w:rsidRDefault="00250EB4" w:rsidP="00CE656E">
            <w:pPr>
              <w:rPr>
                <w:rFonts w:ascii="Comic Sans MS" w:hAnsi="Comic Sans MS"/>
                <w:color w:val="000000"/>
                <w:sz w:val="18"/>
                <w:szCs w:val="18"/>
                <w:lang w:val="en-US"/>
              </w:rPr>
            </w:pPr>
          </w:p>
        </w:tc>
        <w:tc>
          <w:tcPr>
            <w:tcW w:w="0" w:type="auto"/>
          </w:tcPr>
          <w:p w:rsidR="00D526D0" w:rsidRPr="00D202BC" w:rsidRDefault="00D526D0" w:rsidP="00667E20">
            <w:pPr>
              <w:rPr>
                <w:rFonts w:ascii="Comic Sans MS" w:hAnsi="Comic Sans MS"/>
                <w:color w:val="000000"/>
                <w:sz w:val="18"/>
                <w:szCs w:val="18"/>
                <w:lang w:val="en-US"/>
              </w:rPr>
            </w:pPr>
          </w:p>
        </w:tc>
      </w:tr>
      <w:tr w:rsidR="00A05586" w:rsidRPr="00D202BC" w:rsidTr="00AD0ECE">
        <w:tc>
          <w:tcPr>
            <w:tcW w:w="2860" w:type="dxa"/>
          </w:tcPr>
          <w:p w:rsidR="00250EB4" w:rsidRPr="00D202BC" w:rsidRDefault="00EF4343" w:rsidP="00A32013">
            <w:pPr>
              <w:spacing w:after="0" w:line="240" w:lineRule="auto"/>
              <w:rPr>
                <w:rFonts w:ascii="Comic Sans MS" w:hAnsi="Comic Sans MS"/>
                <w:sz w:val="18"/>
                <w:szCs w:val="18"/>
              </w:rPr>
            </w:pPr>
            <w:r>
              <w:rPr>
                <w:rFonts w:ascii="Comic Sans MS" w:hAnsi="Comic Sans MS"/>
                <w:sz w:val="18"/>
                <w:szCs w:val="18"/>
              </w:rPr>
              <w:lastRenderedPageBreak/>
              <w:t>*</w:t>
            </w:r>
            <w:r w:rsidR="00250EB4" w:rsidRPr="00D202BC">
              <w:rPr>
                <w:rFonts w:ascii="Comic Sans MS" w:hAnsi="Comic Sans MS"/>
                <w:sz w:val="18"/>
                <w:szCs w:val="18"/>
              </w:rPr>
              <w:t>To hold a ‘Discover Islam’ Day.</w:t>
            </w:r>
          </w:p>
        </w:tc>
        <w:tc>
          <w:tcPr>
            <w:tcW w:w="0" w:type="auto"/>
          </w:tcPr>
          <w:p w:rsidR="00250EB4" w:rsidRPr="00D202BC" w:rsidRDefault="00250EB4" w:rsidP="00A32013">
            <w:pPr>
              <w:spacing w:after="0" w:line="240" w:lineRule="auto"/>
              <w:rPr>
                <w:rFonts w:ascii="Comic Sans MS" w:hAnsi="Comic Sans MS"/>
                <w:sz w:val="18"/>
                <w:szCs w:val="18"/>
              </w:rPr>
            </w:pPr>
            <w:r w:rsidRPr="00D202BC">
              <w:rPr>
                <w:rFonts w:ascii="Comic Sans MS" w:hAnsi="Comic Sans MS"/>
                <w:sz w:val="18"/>
                <w:szCs w:val="18"/>
              </w:rPr>
              <w:t>Breadth of coverage of main religions. Hands on experience for pupils.</w:t>
            </w:r>
          </w:p>
        </w:tc>
        <w:tc>
          <w:tcPr>
            <w:tcW w:w="0" w:type="auto"/>
          </w:tcPr>
          <w:p w:rsidR="00250EB4" w:rsidRPr="00D202BC" w:rsidRDefault="00250EB4" w:rsidP="00A32013">
            <w:pPr>
              <w:spacing w:after="0" w:line="240" w:lineRule="auto"/>
              <w:rPr>
                <w:rFonts w:ascii="Comic Sans MS" w:hAnsi="Comic Sans MS"/>
                <w:sz w:val="18"/>
                <w:szCs w:val="18"/>
              </w:rPr>
            </w:pPr>
            <w:r w:rsidRPr="00D202BC">
              <w:rPr>
                <w:rFonts w:ascii="Comic Sans MS" w:hAnsi="Comic Sans MS"/>
                <w:sz w:val="18"/>
                <w:szCs w:val="18"/>
              </w:rPr>
              <w:t xml:space="preserve">LG to research and book school visitors </w:t>
            </w:r>
            <w:r w:rsidR="00835E98">
              <w:rPr>
                <w:rFonts w:ascii="Comic Sans MS" w:hAnsi="Comic Sans MS"/>
                <w:sz w:val="18"/>
                <w:szCs w:val="18"/>
              </w:rPr>
              <w:t>a</w:t>
            </w:r>
            <w:r w:rsidR="00AD0ECE">
              <w:rPr>
                <w:rFonts w:ascii="Comic Sans MS" w:hAnsi="Comic Sans MS"/>
                <w:sz w:val="18"/>
                <w:szCs w:val="18"/>
              </w:rPr>
              <w:t>nd give ideas pack to teachers</w:t>
            </w:r>
          </w:p>
        </w:tc>
        <w:tc>
          <w:tcPr>
            <w:tcW w:w="0" w:type="auto"/>
          </w:tcPr>
          <w:p w:rsidR="00667E20" w:rsidRPr="00D202BC" w:rsidRDefault="00250EB4" w:rsidP="00A32013">
            <w:pPr>
              <w:spacing w:after="0" w:line="240" w:lineRule="auto"/>
              <w:rPr>
                <w:rFonts w:ascii="Comic Sans MS" w:hAnsi="Comic Sans MS"/>
                <w:sz w:val="18"/>
                <w:szCs w:val="18"/>
              </w:rPr>
            </w:pPr>
            <w:r w:rsidRPr="00D202BC">
              <w:rPr>
                <w:rFonts w:ascii="Comic Sans MS" w:hAnsi="Comic Sans MS"/>
                <w:sz w:val="18"/>
                <w:szCs w:val="18"/>
              </w:rPr>
              <w:t xml:space="preserve">LG </w:t>
            </w:r>
          </w:p>
          <w:p w:rsidR="00250EB4" w:rsidRPr="00D202BC" w:rsidRDefault="00667E20" w:rsidP="00D202BC">
            <w:pPr>
              <w:spacing w:after="0" w:line="240" w:lineRule="auto"/>
              <w:rPr>
                <w:rFonts w:ascii="Comic Sans MS" w:hAnsi="Comic Sans MS"/>
                <w:sz w:val="18"/>
                <w:szCs w:val="18"/>
              </w:rPr>
            </w:pPr>
            <w:r w:rsidRPr="00D202BC">
              <w:rPr>
                <w:rFonts w:ascii="Comic Sans MS" w:hAnsi="Comic Sans MS"/>
                <w:sz w:val="18"/>
                <w:szCs w:val="18"/>
              </w:rPr>
              <w:t>book</w:t>
            </w:r>
            <w:r w:rsidR="00D202BC" w:rsidRPr="00D202BC">
              <w:rPr>
                <w:rFonts w:ascii="Comic Sans MS" w:hAnsi="Comic Sans MS"/>
                <w:sz w:val="18"/>
                <w:szCs w:val="18"/>
              </w:rPr>
              <w:t xml:space="preserve"> for summer term</w:t>
            </w:r>
          </w:p>
        </w:tc>
        <w:tc>
          <w:tcPr>
            <w:tcW w:w="0" w:type="auto"/>
          </w:tcPr>
          <w:p w:rsidR="00250EB4" w:rsidRPr="00D202BC" w:rsidRDefault="00167A94" w:rsidP="00167A94">
            <w:pPr>
              <w:spacing w:after="0" w:line="240" w:lineRule="auto"/>
              <w:rPr>
                <w:rFonts w:ascii="Comic Sans MS" w:hAnsi="Comic Sans MS"/>
                <w:sz w:val="18"/>
                <w:szCs w:val="18"/>
              </w:rPr>
            </w:pPr>
            <w:r>
              <w:rPr>
                <w:rFonts w:ascii="Comic Sans MS" w:hAnsi="Comic Sans MS"/>
                <w:sz w:val="18"/>
                <w:szCs w:val="18"/>
              </w:rPr>
              <w:t xml:space="preserve">possible funding for </w:t>
            </w:r>
            <w:r w:rsidR="00250EB4" w:rsidRPr="00D202BC">
              <w:rPr>
                <w:rFonts w:ascii="Comic Sans MS" w:hAnsi="Comic Sans MS"/>
                <w:sz w:val="18"/>
                <w:szCs w:val="18"/>
              </w:rPr>
              <w:t>resources</w:t>
            </w:r>
            <w:r>
              <w:rPr>
                <w:rFonts w:ascii="Comic Sans MS" w:hAnsi="Comic Sans MS"/>
                <w:sz w:val="18"/>
                <w:szCs w:val="18"/>
              </w:rPr>
              <w:t xml:space="preserve"> needed</w:t>
            </w:r>
            <w:r w:rsidR="00250EB4" w:rsidRPr="00D202BC">
              <w:rPr>
                <w:rFonts w:ascii="Comic Sans MS" w:hAnsi="Comic Sans MS"/>
                <w:sz w:val="18"/>
                <w:szCs w:val="18"/>
              </w:rPr>
              <w:t xml:space="preserve"> for the day TBC</w:t>
            </w:r>
          </w:p>
        </w:tc>
        <w:tc>
          <w:tcPr>
            <w:tcW w:w="0" w:type="auto"/>
          </w:tcPr>
          <w:p w:rsidR="00250EB4" w:rsidRPr="00D202BC" w:rsidRDefault="00250EB4" w:rsidP="00A32013">
            <w:pPr>
              <w:spacing w:after="0" w:line="240" w:lineRule="auto"/>
              <w:rPr>
                <w:rFonts w:ascii="Comic Sans MS" w:hAnsi="Comic Sans MS"/>
                <w:sz w:val="18"/>
                <w:szCs w:val="18"/>
              </w:rPr>
            </w:pPr>
            <w:r w:rsidRPr="00D202BC">
              <w:rPr>
                <w:rFonts w:ascii="Comic Sans MS" w:hAnsi="Comic Sans MS"/>
                <w:sz w:val="18"/>
                <w:szCs w:val="18"/>
              </w:rPr>
              <w:t>KW</w:t>
            </w:r>
          </w:p>
        </w:tc>
        <w:tc>
          <w:tcPr>
            <w:tcW w:w="0" w:type="auto"/>
          </w:tcPr>
          <w:p w:rsidR="00250EB4" w:rsidRPr="00D202BC" w:rsidRDefault="00250EB4" w:rsidP="00667E20">
            <w:pPr>
              <w:spacing w:after="0" w:line="240" w:lineRule="auto"/>
              <w:rPr>
                <w:rFonts w:ascii="Comic Sans MS" w:hAnsi="Comic Sans MS"/>
                <w:sz w:val="18"/>
                <w:szCs w:val="18"/>
              </w:rPr>
            </w:pPr>
          </w:p>
        </w:tc>
        <w:tc>
          <w:tcPr>
            <w:tcW w:w="0" w:type="auto"/>
          </w:tcPr>
          <w:p w:rsidR="00250EB4" w:rsidRPr="00D202BC" w:rsidRDefault="00250EB4" w:rsidP="00A32013">
            <w:pPr>
              <w:spacing w:after="0" w:line="240" w:lineRule="auto"/>
              <w:rPr>
                <w:rFonts w:ascii="Comic Sans MS" w:hAnsi="Comic Sans MS"/>
                <w:sz w:val="18"/>
                <w:szCs w:val="18"/>
              </w:rPr>
            </w:pPr>
          </w:p>
        </w:tc>
      </w:tr>
      <w:tr w:rsidR="00A05586" w:rsidRPr="00D202BC" w:rsidTr="00AD0ECE">
        <w:tc>
          <w:tcPr>
            <w:tcW w:w="2860" w:type="dxa"/>
          </w:tcPr>
          <w:p w:rsidR="00A05586" w:rsidRDefault="00A05586" w:rsidP="00A32013">
            <w:pPr>
              <w:spacing w:after="0" w:line="240" w:lineRule="auto"/>
              <w:rPr>
                <w:rFonts w:ascii="Comic Sans MS" w:hAnsi="Comic Sans MS"/>
                <w:sz w:val="18"/>
                <w:szCs w:val="18"/>
              </w:rPr>
            </w:pPr>
            <w:r>
              <w:rPr>
                <w:rFonts w:ascii="Comic Sans MS" w:hAnsi="Comic Sans MS"/>
                <w:sz w:val="18"/>
                <w:szCs w:val="18"/>
              </w:rPr>
              <w:t xml:space="preserve">To develop the use of subject specific vocabulary (in line with whole school </w:t>
            </w:r>
            <w:proofErr w:type="spellStart"/>
            <w:r>
              <w:rPr>
                <w:rFonts w:ascii="Comic Sans MS" w:hAnsi="Comic Sans MS"/>
                <w:sz w:val="18"/>
                <w:szCs w:val="18"/>
              </w:rPr>
              <w:t>oracy</w:t>
            </w:r>
            <w:proofErr w:type="spellEnd"/>
            <w:r>
              <w:rPr>
                <w:rFonts w:ascii="Comic Sans MS" w:hAnsi="Comic Sans MS"/>
                <w:sz w:val="18"/>
                <w:szCs w:val="18"/>
              </w:rPr>
              <w:t>)</w:t>
            </w:r>
          </w:p>
        </w:tc>
        <w:tc>
          <w:tcPr>
            <w:tcW w:w="0" w:type="auto"/>
          </w:tcPr>
          <w:p w:rsidR="00A05586" w:rsidRDefault="00A05586" w:rsidP="00D202BC">
            <w:pPr>
              <w:spacing w:after="0" w:line="240" w:lineRule="auto"/>
              <w:rPr>
                <w:rFonts w:ascii="Comic Sans MS" w:hAnsi="Comic Sans MS"/>
                <w:sz w:val="18"/>
                <w:szCs w:val="18"/>
              </w:rPr>
            </w:pPr>
            <w:r>
              <w:rPr>
                <w:rFonts w:ascii="Comic Sans MS" w:hAnsi="Comic Sans MS"/>
                <w:sz w:val="18"/>
                <w:szCs w:val="18"/>
              </w:rPr>
              <w:t>Pupils confidently use a range of subject specific vocabulary when speaking and writing within RE</w:t>
            </w:r>
          </w:p>
        </w:tc>
        <w:tc>
          <w:tcPr>
            <w:tcW w:w="0" w:type="auto"/>
          </w:tcPr>
          <w:p w:rsidR="00A05586" w:rsidRDefault="00A05586" w:rsidP="00A32013">
            <w:pPr>
              <w:spacing w:after="0" w:line="240" w:lineRule="auto"/>
              <w:rPr>
                <w:rFonts w:ascii="Comic Sans MS" w:hAnsi="Comic Sans MS"/>
                <w:sz w:val="18"/>
                <w:szCs w:val="18"/>
              </w:rPr>
            </w:pPr>
            <w:r>
              <w:rPr>
                <w:rFonts w:ascii="Comic Sans MS" w:hAnsi="Comic Sans MS"/>
                <w:sz w:val="18"/>
                <w:szCs w:val="18"/>
              </w:rPr>
              <w:t>LG to direct teachers to Discovery RE vocabulary list for each unit and teachers to make vocabulary explicit, encouraging use when speaking and writing within RE. Correct use of vocabulary to be expected when writing and highlighted pink when correct in line with school marking policy.</w:t>
            </w:r>
          </w:p>
        </w:tc>
        <w:tc>
          <w:tcPr>
            <w:tcW w:w="0" w:type="auto"/>
          </w:tcPr>
          <w:p w:rsidR="00A05586" w:rsidRDefault="00A05586" w:rsidP="00A32013">
            <w:pPr>
              <w:spacing w:after="0" w:line="240" w:lineRule="auto"/>
              <w:rPr>
                <w:rFonts w:ascii="Comic Sans MS" w:hAnsi="Comic Sans MS"/>
                <w:sz w:val="18"/>
                <w:szCs w:val="18"/>
              </w:rPr>
            </w:pPr>
            <w:r>
              <w:rPr>
                <w:rFonts w:ascii="Comic Sans MS" w:hAnsi="Comic Sans MS"/>
                <w:sz w:val="18"/>
                <w:szCs w:val="18"/>
              </w:rPr>
              <w:t>LG</w:t>
            </w:r>
          </w:p>
          <w:p w:rsidR="00A05586" w:rsidRDefault="00A05586" w:rsidP="00A32013">
            <w:pPr>
              <w:spacing w:after="0" w:line="240" w:lineRule="auto"/>
              <w:rPr>
                <w:rFonts w:ascii="Comic Sans MS" w:hAnsi="Comic Sans MS"/>
                <w:sz w:val="18"/>
                <w:szCs w:val="18"/>
              </w:rPr>
            </w:pPr>
            <w:r>
              <w:rPr>
                <w:rFonts w:ascii="Comic Sans MS" w:hAnsi="Comic Sans MS"/>
                <w:sz w:val="18"/>
                <w:szCs w:val="18"/>
              </w:rPr>
              <w:t>All teachers of RE in school</w:t>
            </w:r>
          </w:p>
        </w:tc>
        <w:tc>
          <w:tcPr>
            <w:tcW w:w="0" w:type="auto"/>
          </w:tcPr>
          <w:p w:rsidR="00A05586" w:rsidRDefault="00A05586" w:rsidP="00D202BC">
            <w:pPr>
              <w:spacing w:after="0" w:line="240" w:lineRule="auto"/>
              <w:rPr>
                <w:rFonts w:ascii="Comic Sans MS" w:hAnsi="Comic Sans MS"/>
                <w:sz w:val="18"/>
                <w:szCs w:val="18"/>
              </w:rPr>
            </w:pPr>
            <w:r>
              <w:rPr>
                <w:rFonts w:ascii="Comic Sans MS" w:hAnsi="Comic Sans MS"/>
                <w:sz w:val="18"/>
                <w:szCs w:val="18"/>
              </w:rPr>
              <w:t>Staff meeting time</w:t>
            </w:r>
          </w:p>
        </w:tc>
        <w:tc>
          <w:tcPr>
            <w:tcW w:w="0" w:type="auto"/>
          </w:tcPr>
          <w:p w:rsidR="00A05586" w:rsidRDefault="00A05586" w:rsidP="00A32013">
            <w:pPr>
              <w:spacing w:after="0" w:line="240" w:lineRule="auto"/>
              <w:rPr>
                <w:rFonts w:ascii="Comic Sans MS" w:hAnsi="Comic Sans MS"/>
                <w:sz w:val="18"/>
                <w:szCs w:val="18"/>
              </w:rPr>
            </w:pPr>
            <w:r>
              <w:rPr>
                <w:rFonts w:ascii="Comic Sans MS" w:hAnsi="Comic Sans MS"/>
                <w:sz w:val="18"/>
                <w:szCs w:val="18"/>
              </w:rPr>
              <w:t>LG</w:t>
            </w:r>
          </w:p>
        </w:tc>
        <w:tc>
          <w:tcPr>
            <w:tcW w:w="0" w:type="auto"/>
          </w:tcPr>
          <w:p w:rsidR="00A05586" w:rsidRPr="00D202BC" w:rsidRDefault="00A05586" w:rsidP="00667E20">
            <w:pPr>
              <w:spacing w:after="0" w:line="240" w:lineRule="auto"/>
              <w:rPr>
                <w:rFonts w:ascii="Comic Sans MS" w:hAnsi="Comic Sans MS"/>
                <w:sz w:val="18"/>
                <w:szCs w:val="18"/>
              </w:rPr>
            </w:pPr>
          </w:p>
        </w:tc>
        <w:tc>
          <w:tcPr>
            <w:tcW w:w="0" w:type="auto"/>
          </w:tcPr>
          <w:p w:rsidR="00A05586" w:rsidRPr="00D202BC" w:rsidRDefault="00A05586" w:rsidP="00A32013">
            <w:pPr>
              <w:spacing w:after="0" w:line="240" w:lineRule="auto"/>
              <w:rPr>
                <w:rFonts w:ascii="Comic Sans MS" w:hAnsi="Comic Sans MS"/>
                <w:sz w:val="18"/>
                <w:szCs w:val="18"/>
              </w:rPr>
            </w:pPr>
          </w:p>
        </w:tc>
      </w:tr>
      <w:tr w:rsidR="00A05586" w:rsidRPr="00D202BC" w:rsidTr="00AD0ECE">
        <w:tc>
          <w:tcPr>
            <w:tcW w:w="2860" w:type="dxa"/>
          </w:tcPr>
          <w:p w:rsidR="00EF4343" w:rsidRPr="00D202BC" w:rsidRDefault="00EF4343" w:rsidP="00A32013">
            <w:pPr>
              <w:spacing w:after="0" w:line="240" w:lineRule="auto"/>
              <w:rPr>
                <w:rFonts w:ascii="Comic Sans MS" w:hAnsi="Comic Sans MS"/>
                <w:sz w:val="18"/>
                <w:szCs w:val="18"/>
              </w:rPr>
            </w:pPr>
            <w:r>
              <w:rPr>
                <w:rFonts w:ascii="Comic Sans MS" w:hAnsi="Comic Sans MS"/>
                <w:sz w:val="18"/>
                <w:szCs w:val="18"/>
              </w:rPr>
              <w:t>To identify opportunities within RE teaching to support the whole school focus on developing reading.</w:t>
            </w:r>
          </w:p>
        </w:tc>
        <w:tc>
          <w:tcPr>
            <w:tcW w:w="0" w:type="auto"/>
          </w:tcPr>
          <w:p w:rsidR="00EF4343" w:rsidRPr="00D202BC" w:rsidRDefault="00835E98" w:rsidP="00D202BC">
            <w:pPr>
              <w:spacing w:after="0" w:line="240" w:lineRule="auto"/>
              <w:rPr>
                <w:rFonts w:ascii="Comic Sans MS" w:hAnsi="Comic Sans MS"/>
                <w:sz w:val="18"/>
                <w:szCs w:val="18"/>
              </w:rPr>
            </w:pPr>
            <w:r>
              <w:rPr>
                <w:rFonts w:ascii="Comic Sans MS" w:hAnsi="Comic Sans MS"/>
                <w:sz w:val="18"/>
                <w:szCs w:val="18"/>
              </w:rPr>
              <w:t>RE contributes towards raising attainment in reading.</w:t>
            </w:r>
          </w:p>
        </w:tc>
        <w:tc>
          <w:tcPr>
            <w:tcW w:w="0" w:type="auto"/>
          </w:tcPr>
          <w:p w:rsidR="00EF4343" w:rsidRPr="00D202BC" w:rsidRDefault="00835E98" w:rsidP="00A32013">
            <w:pPr>
              <w:spacing w:after="0" w:line="240" w:lineRule="auto"/>
              <w:rPr>
                <w:rFonts w:ascii="Comic Sans MS" w:hAnsi="Comic Sans MS"/>
                <w:sz w:val="18"/>
                <w:szCs w:val="18"/>
              </w:rPr>
            </w:pPr>
            <w:r>
              <w:rPr>
                <w:rFonts w:ascii="Comic Sans MS" w:hAnsi="Comic Sans MS"/>
                <w:sz w:val="18"/>
                <w:szCs w:val="18"/>
              </w:rPr>
              <w:t xml:space="preserve">Teachers encourage independence in reading and incorporate more reading focused activities into teaching </w:t>
            </w:r>
            <w:proofErr w:type="spellStart"/>
            <w:r>
              <w:rPr>
                <w:rFonts w:ascii="Comic Sans MS" w:hAnsi="Comic Sans MS"/>
                <w:sz w:val="18"/>
                <w:szCs w:val="18"/>
              </w:rPr>
              <w:t>eg</w:t>
            </w:r>
            <w:proofErr w:type="spellEnd"/>
            <w:r>
              <w:rPr>
                <w:rFonts w:ascii="Comic Sans MS" w:hAnsi="Comic Sans MS"/>
                <w:sz w:val="18"/>
                <w:szCs w:val="18"/>
              </w:rPr>
              <w:t xml:space="preserve"> pupils scanning a text for information rather than being given it directly.</w:t>
            </w:r>
          </w:p>
        </w:tc>
        <w:tc>
          <w:tcPr>
            <w:tcW w:w="0" w:type="auto"/>
          </w:tcPr>
          <w:p w:rsidR="00EF4343" w:rsidRPr="00D202BC" w:rsidRDefault="00835E98" w:rsidP="00A32013">
            <w:pPr>
              <w:spacing w:after="0" w:line="240" w:lineRule="auto"/>
              <w:rPr>
                <w:rFonts w:ascii="Comic Sans MS" w:hAnsi="Comic Sans MS"/>
                <w:sz w:val="18"/>
                <w:szCs w:val="18"/>
              </w:rPr>
            </w:pPr>
            <w:r>
              <w:rPr>
                <w:rFonts w:ascii="Comic Sans MS" w:hAnsi="Comic Sans MS"/>
                <w:sz w:val="18"/>
                <w:szCs w:val="18"/>
              </w:rPr>
              <w:t>All staff, ongoing</w:t>
            </w:r>
          </w:p>
        </w:tc>
        <w:tc>
          <w:tcPr>
            <w:tcW w:w="0" w:type="auto"/>
          </w:tcPr>
          <w:p w:rsidR="00EF4343" w:rsidRPr="00D202BC" w:rsidRDefault="00835E98" w:rsidP="00D202BC">
            <w:pPr>
              <w:spacing w:after="0" w:line="240" w:lineRule="auto"/>
              <w:rPr>
                <w:rFonts w:ascii="Comic Sans MS" w:hAnsi="Comic Sans MS"/>
                <w:sz w:val="18"/>
                <w:szCs w:val="18"/>
              </w:rPr>
            </w:pPr>
            <w:r>
              <w:rPr>
                <w:rFonts w:ascii="Comic Sans MS" w:hAnsi="Comic Sans MS"/>
                <w:sz w:val="18"/>
                <w:szCs w:val="18"/>
              </w:rPr>
              <w:t>NA</w:t>
            </w:r>
          </w:p>
        </w:tc>
        <w:tc>
          <w:tcPr>
            <w:tcW w:w="0" w:type="auto"/>
          </w:tcPr>
          <w:p w:rsidR="00EF4343" w:rsidRPr="00D202BC" w:rsidRDefault="00835E98" w:rsidP="00A32013">
            <w:pPr>
              <w:spacing w:after="0" w:line="240" w:lineRule="auto"/>
              <w:rPr>
                <w:rFonts w:ascii="Comic Sans MS" w:hAnsi="Comic Sans MS"/>
                <w:sz w:val="18"/>
                <w:szCs w:val="18"/>
              </w:rPr>
            </w:pPr>
            <w:r>
              <w:rPr>
                <w:rFonts w:ascii="Comic Sans MS" w:hAnsi="Comic Sans MS"/>
                <w:sz w:val="18"/>
                <w:szCs w:val="18"/>
              </w:rPr>
              <w:t>RF</w:t>
            </w:r>
          </w:p>
        </w:tc>
        <w:tc>
          <w:tcPr>
            <w:tcW w:w="0" w:type="auto"/>
          </w:tcPr>
          <w:p w:rsidR="00EF4343" w:rsidRPr="00D202BC" w:rsidRDefault="00EF4343" w:rsidP="00667E20">
            <w:pPr>
              <w:spacing w:after="0" w:line="240" w:lineRule="auto"/>
              <w:rPr>
                <w:rFonts w:ascii="Comic Sans MS" w:hAnsi="Comic Sans MS"/>
                <w:sz w:val="18"/>
                <w:szCs w:val="18"/>
              </w:rPr>
            </w:pPr>
          </w:p>
        </w:tc>
        <w:tc>
          <w:tcPr>
            <w:tcW w:w="0" w:type="auto"/>
          </w:tcPr>
          <w:p w:rsidR="00EF4343" w:rsidRPr="00D202BC" w:rsidRDefault="00EF4343" w:rsidP="00A32013">
            <w:pPr>
              <w:spacing w:after="0" w:line="240" w:lineRule="auto"/>
              <w:rPr>
                <w:rFonts w:ascii="Comic Sans MS" w:hAnsi="Comic Sans MS"/>
                <w:sz w:val="18"/>
                <w:szCs w:val="18"/>
              </w:rPr>
            </w:pPr>
          </w:p>
        </w:tc>
      </w:tr>
    </w:tbl>
    <w:p w:rsidR="001F7A73" w:rsidRDefault="001F7A73" w:rsidP="00802AF4">
      <w:pPr>
        <w:rPr>
          <w:rFonts w:ascii="Comic Sans MS" w:hAnsi="Comic Sans MS"/>
          <w:sz w:val="18"/>
          <w:szCs w:val="18"/>
        </w:rPr>
      </w:pPr>
    </w:p>
    <w:p w:rsidR="00250EB4" w:rsidRPr="00167A94" w:rsidRDefault="00401AB5" w:rsidP="00167A94">
      <w:pPr>
        <w:tabs>
          <w:tab w:val="left" w:pos="13270"/>
        </w:tabs>
        <w:rPr>
          <w:rFonts w:ascii="Comic Sans MS" w:hAnsi="Comic Sans MS"/>
          <w:sz w:val="18"/>
          <w:szCs w:val="18"/>
        </w:rPr>
      </w:pPr>
      <w:r>
        <w:rPr>
          <w:rFonts w:ascii="Comic Sans MS" w:hAnsi="Comic Sans MS"/>
          <w:sz w:val="18"/>
          <w:szCs w:val="18"/>
        </w:rPr>
        <w:tab/>
      </w:r>
    </w:p>
    <w:sectPr w:rsidR="00250EB4" w:rsidRPr="00167A94" w:rsidSect="00AC46A1">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EB4" w:rsidRDefault="00250EB4">
      <w:r>
        <w:separator/>
      </w:r>
    </w:p>
  </w:endnote>
  <w:endnote w:type="continuationSeparator" w:id="0">
    <w:p w:rsidR="00250EB4" w:rsidRDefault="0025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IN-Bold">
    <w:panose1 w:val="00000000000000000000"/>
    <w:charset w:val="00"/>
    <w:family w:val="auto"/>
    <w:notTrueType/>
    <w:pitch w:val="default"/>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EB4" w:rsidRDefault="00250EB4" w:rsidP="003F6924">
    <w:pPr>
      <w:pStyle w:val="Header"/>
    </w:pPr>
    <w:r>
      <w:t>L Gilham</w:t>
    </w:r>
    <w:r>
      <w:tab/>
    </w:r>
    <w:r>
      <w:tab/>
    </w:r>
    <w:r>
      <w:tab/>
    </w:r>
    <w:r>
      <w:tab/>
    </w:r>
    <w:r>
      <w:tab/>
    </w:r>
    <w:r>
      <w:tab/>
    </w:r>
    <w:r>
      <w:tab/>
    </w:r>
    <w:r>
      <w:tab/>
    </w:r>
    <w:r>
      <w:tab/>
    </w:r>
    <w:r w:rsidR="00167A94">
      <w:t>Sept</w:t>
    </w:r>
    <w:r w:rsidR="0019721A">
      <w:t xml:space="preserve"> 2021</w:t>
    </w:r>
  </w:p>
  <w:p w:rsidR="00250EB4" w:rsidRDefault="00250E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EB4" w:rsidRDefault="00250EB4">
      <w:r>
        <w:separator/>
      </w:r>
    </w:p>
  </w:footnote>
  <w:footnote w:type="continuationSeparator" w:id="0">
    <w:p w:rsidR="00250EB4" w:rsidRDefault="00250E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B4990"/>
    <w:multiLevelType w:val="hybridMultilevel"/>
    <w:tmpl w:val="048A7E08"/>
    <w:lvl w:ilvl="0" w:tplc="D6F043EC">
      <w:numFmt w:val="bullet"/>
      <w:lvlText w:val="-"/>
      <w:lvlJc w:val="left"/>
      <w:pPr>
        <w:ind w:left="408" w:hanging="360"/>
      </w:pPr>
      <w:rPr>
        <w:rFonts w:ascii="Comic Sans MS" w:eastAsia="Calibri" w:hAnsi="Comic Sans MS" w:cs="Times New Roman"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A1"/>
    <w:rsid w:val="00000898"/>
    <w:rsid w:val="00012F11"/>
    <w:rsid w:val="00035D4D"/>
    <w:rsid w:val="000414CF"/>
    <w:rsid w:val="00077160"/>
    <w:rsid w:val="000A7F30"/>
    <w:rsid w:val="000D3600"/>
    <w:rsid w:val="0011319E"/>
    <w:rsid w:val="00117407"/>
    <w:rsid w:val="00141372"/>
    <w:rsid w:val="0016302B"/>
    <w:rsid w:val="00163F33"/>
    <w:rsid w:val="0016729B"/>
    <w:rsid w:val="00167A94"/>
    <w:rsid w:val="0019721A"/>
    <w:rsid w:val="001A450C"/>
    <w:rsid w:val="001A6547"/>
    <w:rsid w:val="001C5BDE"/>
    <w:rsid w:val="001D22B8"/>
    <w:rsid w:val="001F7A73"/>
    <w:rsid w:val="002033B0"/>
    <w:rsid w:val="002157D2"/>
    <w:rsid w:val="00215924"/>
    <w:rsid w:val="00236D6E"/>
    <w:rsid w:val="0024599D"/>
    <w:rsid w:val="00247703"/>
    <w:rsid w:val="00250EB4"/>
    <w:rsid w:val="002638C5"/>
    <w:rsid w:val="00290010"/>
    <w:rsid w:val="00295C12"/>
    <w:rsid w:val="002A0901"/>
    <w:rsid w:val="002A091A"/>
    <w:rsid w:val="002C6814"/>
    <w:rsid w:val="002F3FDF"/>
    <w:rsid w:val="002F70D2"/>
    <w:rsid w:val="00311193"/>
    <w:rsid w:val="003329B6"/>
    <w:rsid w:val="00350570"/>
    <w:rsid w:val="003569BA"/>
    <w:rsid w:val="00362A80"/>
    <w:rsid w:val="00371226"/>
    <w:rsid w:val="00374BC7"/>
    <w:rsid w:val="003A73C1"/>
    <w:rsid w:val="003B1206"/>
    <w:rsid w:val="003B345C"/>
    <w:rsid w:val="003B54C9"/>
    <w:rsid w:val="003F6924"/>
    <w:rsid w:val="00401AB5"/>
    <w:rsid w:val="004233A1"/>
    <w:rsid w:val="00424920"/>
    <w:rsid w:val="0043135E"/>
    <w:rsid w:val="00442A3F"/>
    <w:rsid w:val="004928B8"/>
    <w:rsid w:val="00496804"/>
    <w:rsid w:val="004B7495"/>
    <w:rsid w:val="004E3DA2"/>
    <w:rsid w:val="004E6ACA"/>
    <w:rsid w:val="004F2798"/>
    <w:rsid w:val="00512AD5"/>
    <w:rsid w:val="00527970"/>
    <w:rsid w:val="00527CBF"/>
    <w:rsid w:val="0054450C"/>
    <w:rsid w:val="0057613E"/>
    <w:rsid w:val="00576C66"/>
    <w:rsid w:val="005A048F"/>
    <w:rsid w:val="005B1430"/>
    <w:rsid w:val="005C6560"/>
    <w:rsid w:val="005C6FDE"/>
    <w:rsid w:val="005D39BD"/>
    <w:rsid w:val="005D4F27"/>
    <w:rsid w:val="005E243F"/>
    <w:rsid w:val="005E6EE2"/>
    <w:rsid w:val="0062524A"/>
    <w:rsid w:val="00632B3E"/>
    <w:rsid w:val="00667E20"/>
    <w:rsid w:val="00667E51"/>
    <w:rsid w:val="006B65DE"/>
    <w:rsid w:val="006D410E"/>
    <w:rsid w:val="006F2511"/>
    <w:rsid w:val="00716690"/>
    <w:rsid w:val="0073709A"/>
    <w:rsid w:val="00746A39"/>
    <w:rsid w:val="00750D72"/>
    <w:rsid w:val="007526B0"/>
    <w:rsid w:val="00753C17"/>
    <w:rsid w:val="00793979"/>
    <w:rsid w:val="00793AE1"/>
    <w:rsid w:val="007C224F"/>
    <w:rsid w:val="007E07F6"/>
    <w:rsid w:val="007F268B"/>
    <w:rsid w:val="00802AF4"/>
    <w:rsid w:val="00814C95"/>
    <w:rsid w:val="00830CEB"/>
    <w:rsid w:val="00833883"/>
    <w:rsid w:val="00835E98"/>
    <w:rsid w:val="00871C7D"/>
    <w:rsid w:val="00883478"/>
    <w:rsid w:val="008B42DE"/>
    <w:rsid w:val="008B7370"/>
    <w:rsid w:val="008C1E5B"/>
    <w:rsid w:val="008E2348"/>
    <w:rsid w:val="00921E5B"/>
    <w:rsid w:val="00975753"/>
    <w:rsid w:val="009A286F"/>
    <w:rsid w:val="009A57C6"/>
    <w:rsid w:val="009C6F6D"/>
    <w:rsid w:val="009D3A1A"/>
    <w:rsid w:val="00A05586"/>
    <w:rsid w:val="00A32013"/>
    <w:rsid w:val="00A3519B"/>
    <w:rsid w:val="00A403C5"/>
    <w:rsid w:val="00A534FD"/>
    <w:rsid w:val="00A54FB9"/>
    <w:rsid w:val="00A70155"/>
    <w:rsid w:val="00A77960"/>
    <w:rsid w:val="00AC46A1"/>
    <w:rsid w:val="00AD0ECE"/>
    <w:rsid w:val="00AD19D4"/>
    <w:rsid w:val="00AE07B3"/>
    <w:rsid w:val="00AE6B9B"/>
    <w:rsid w:val="00AF3CBF"/>
    <w:rsid w:val="00B10C05"/>
    <w:rsid w:val="00B1662D"/>
    <w:rsid w:val="00B47568"/>
    <w:rsid w:val="00B54954"/>
    <w:rsid w:val="00B64E9C"/>
    <w:rsid w:val="00B74FF0"/>
    <w:rsid w:val="00B85B94"/>
    <w:rsid w:val="00BA7934"/>
    <w:rsid w:val="00BB3274"/>
    <w:rsid w:val="00BB75C0"/>
    <w:rsid w:val="00BE086A"/>
    <w:rsid w:val="00BE5D7B"/>
    <w:rsid w:val="00C07FA3"/>
    <w:rsid w:val="00C13889"/>
    <w:rsid w:val="00C41029"/>
    <w:rsid w:val="00C41F5E"/>
    <w:rsid w:val="00C61600"/>
    <w:rsid w:val="00CB637D"/>
    <w:rsid w:val="00CD1F7A"/>
    <w:rsid w:val="00CD5F66"/>
    <w:rsid w:val="00CE656E"/>
    <w:rsid w:val="00CF25DC"/>
    <w:rsid w:val="00CF3321"/>
    <w:rsid w:val="00D16283"/>
    <w:rsid w:val="00D202BC"/>
    <w:rsid w:val="00D21932"/>
    <w:rsid w:val="00D44DFA"/>
    <w:rsid w:val="00D526D0"/>
    <w:rsid w:val="00D578B4"/>
    <w:rsid w:val="00D70CA5"/>
    <w:rsid w:val="00D7465D"/>
    <w:rsid w:val="00D8126D"/>
    <w:rsid w:val="00D85174"/>
    <w:rsid w:val="00D911FC"/>
    <w:rsid w:val="00DE0360"/>
    <w:rsid w:val="00E128D5"/>
    <w:rsid w:val="00E441AA"/>
    <w:rsid w:val="00E47644"/>
    <w:rsid w:val="00E64108"/>
    <w:rsid w:val="00EB2AF1"/>
    <w:rsid w:val="00EB5F6D"/>
    <w:rsid w:val="00EC7B2B"/>
    <w:rsid w:val="00ED26AA"/>
    <w:rsid w:val="00EE5DB1"/>
    <w:rsid w:val="00EF4343"/>
    <w:rsid w:val="00EF53C7"/>
    <w:rsid w:val="00F05331"/>
    <w:rsid w:val="00F176BE"/>
    <w:rsid w:val="00F2175B"/>
    <w:rsid w:val="00F40703"/>
    <w:rsid w:val="00F4490F"/>
    <w:rsid w:val="00F476D3"/>
    <w:rsid w:val="00F531FB"/>
    <w:rsid w:val="00F535E8"/>
    <w:rsid w:val="00F7451B"/>
    <w:rsid w:val="00F770EB"/>
    <w:rsid w:val="00F81630"/>
    <w:rsid w:val="00F92C4F"/>
    <w:rsid w:val="00F957CF"/>
    <w:rsid w:val="00FA016B"/>
    <w:rsid w:val="00FF0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25F8BE-4D07-4A26-853A-C692E5FF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C6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C46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56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69BA"/>
    <w:rPr>
      <w:rFonts w:ascii="Tahoma" w:hAnsi="Tahoma" w:cs="Tahoma"/>
      <w:sz w:val="16"/>
      <w:szCs w:val="16"/>
    </w:rPr>
  </w:style>
  <w:style w:type="paragraph" w:styleId="Header">
    <w:name w:val="header"/>
    <w:basedOn w:val="Normal"/>
    <w:link w:val="HeaderChar"/>
    <w:uiPriority w:val="99"/>
    <w:rsid w:val="003F6924"/>
    <w:pPr>
      <w:tabs>
        <w:tab w:val="center" w:pos="4153"/>
        <w:tab w:val="right" w:pos="8306"/>
      </w:tabs>
    </w:pPr>
  </w:style>
  <w:style w:type="character" w:customStyle="1" w:styleId="HeaderChar">
    <w:name w:val="Header Char"/>
    <w:basedOn w:val="DefaultParagraphFont"/>
    <w:link w:val="Header"/>
    <w:uiPriority w:val="99"/>
    <w:semiHidden/>
    <w:locked/>
    <w:rsid w:val="0054450C"/>
    <w:rPr>
      <w:rFonts w:cs="Times New Roman"/>
      <w:lang w:eastAsia="en-US"/>
    </w:rPr>
  </w:style>
  <w:style w:type="paragraph" w:styleId="Footer">
    <w:name w:val="footer"/>
    <w:basedOn w:val="Normal"/>
    <w:link w:val="FooterChar"/>
    <w:uiPriority w:val="99"/>
    <w:rsid w:val="003F6924"/>
    <w:pPr>
      <w:tabs>
        <w:tab w:val="center" w:pos="4153"/>
        <w:tab w:val="right" w:pos="8306"/>
      </w:tabs>
    </w:pPr>
  </w:style>
  <w:style w:type="character" w:customStyle="1" w:styleId="FooterChar">
    <w:name w:val="Footer Char"/>
    <w:basedOn w:val="DefaultParagraphFont"/>
    <w:link w:val="Footer"/>
    <w:uiPriority w:val="99"/>
    <w:semiHidden/>
    <w:locked/>
    <w:rsid w:val="0054450C"/>
    <w:rPr>
      <w:rFonts w:cs="Times New Roman"/>
      <w:lang w:eastAsia="en-US"/>
    </w:rPr>
  </w:style>
  <w:style w:type="paragraph" w:styleId="ListParagraph">
    <w:name w:val="List Paragraph"/>
    <w:basedOn w:val="Normal"/>
    <w:uiPriority w:val="34"/>
    <w:qFormat/>
    <w:rsid w:val="00D20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2898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Subject Development Plan: RE and Global Learning</vt:lpstr>
    </vt:vector>
  </TitlesOfParts>
  <Company>Branksome Heath Middle School</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Development Plan: RE and Global Learning</dc:title>
  <dc:subject/>
  <dc:creator>laptop</dc:creator>
  <cp:keywords/>
  <dc:description/>
  <cp:lastModifiedBy>2034kw</cp:lastModifiedBy>
  <cp:revision>2</cp:revision>
  <cp:lastPrinted>2021-09-27T07:06:00Z</cp:lastPrinted>
  <dcterms:created xsi:type="dcterms:W3CDTF">2021-09-27T07:09:00Z</dcterms:created>
  <dcterms:modified xsi:type="dcterms:W3CDTF">2021-09-27T07:09:00Z</dcterms:modified>
</cp:coreProperties>
</file>